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63" w:rsidRDefault="00D63A63" w:rsidP="00D63A6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D63A63" w:rsidRDefault="00D63A63" w:rsidP="00D63A6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D63A63" w:rsidRDefault="00D63A63" w:rsidP="00D63A6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D63A63" w:rsidRDefault="00D63A63" w:rsidP="00D63A6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D63A63" w:rsidRDefault="00D63A63" w:rsidP="00D63A6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D63A63" w:rsidRDefault="00D63A63" w:rsidP="00D63A6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D63A63" w:rsidRDefault="00D63A63" w:rsidP="00D63A6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D63A63" w:rsidRPr="00D63A63" w:rsidRDefault="00D63A63" w:rsidP="00D63A6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D63A63">
        <w:rPr>
          <w:rFonts w:ascii="Arial" w:hAnsi="Arial" w:cs="Arial"/>
          <w:b/>
          <w:sz w:val="36"/>
          <w:szCs w:val="36"/>
        </w:rPr>
        <w:t>ПАСПОРТ</w:t>
      </w:r>
    </w:p>
    <w:p w:rsidR="00D63A63" w:rsidRPr="00D63A63" w:rsidRDefault="00D63A63" w:rsidP="00D63A6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D63A63">
        <w:rPr>
          <w:rFonts w:ascii="Arial" w:hAnsi="Arial" w:cs="Arial"/>
          <w:b/>
          <w:sz w:val="36"/>
          <w:szCs w:val="36"/>
        </w:rPr>
        <w:t xml:space="preserve">Выключатель-разъединитель серии </w:t>
      </w:r>
      <w:r w:rsidRPr="00D63A63">
        <w:rPr>
          <w:rFonts w:ascii="Arial" w:hAnsi="Arial" w:cs="Arial"/>
          <w:b/>
          <w:sz w:val="36"/>
          <w:szCs w:val="36"/>
          <w:lang w:val="en-US"/>
        </w:rPr>
        <w:t>HGLB</w:t>
      </w:r>
    </w:p>
    <w:p w:rsidR="00D63A63" w:rsidRPr="00D63A63" w:rsidRDefault="00D63A63" w:rsidP="00D63A6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D63A63">
        <w:rPr>
          <w:rFonts w:ascii="Arial" w:hAnsi="Arial" w:cs="Arial"/>
          <w:b/>
          <w:sz w:val="36"/>
          <w:szCs w:val="36"/>
          <w:lang w:val="en-US"/>
        </w:rPr>
        <w:t>IEC</w:t>
      </w:r>
      <w:r w:rsidRPr="00D63A63">
        <w:rPr>
          <w:rFonts w:ascii="Arial" w:hAnsi="Arial" w:cs="Arial"/>
          <w:b/>
          <w:sz w:val="36"/>
          <w:szCs w:val="36"/>
        </w:rPr>
        <w:t xml:space="preserve"> 60947-3</w:t>
      </w:r>
    </w:p>
    <w:p w:rsidR="00D63A63" w:rsidRPr="00D63A63" w:rsidRDefault="00D63A63" w:rsidP="00D63A6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D63A63" w:rsidRPr="00D63A63" w:rsidRDefault="00D63A63" w:rsidP="00D63A63">
      <w:p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</w:p>
    <w:p w:rsidR="007D4F62" w:rsidRDefault="008F68FD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Pr="00D63A63" w:rsidRDefault="00D63A63" w:rsidP="00D63A63">
      <w:pPr>
        <w:pStyle w:val="a3"/>
        <w:numPr>
          <w:ilvl w:val="0"/>
          <w:numId w:val="1"/>
        </w:numPr>
        <w:spacing w:line="480" w:lineRule="auto"/>
        <w:jc w:val="center"/>
        <w:rPr>
          <w:rFonts w:ascii="Arial" w:hAnsi="Arial" w:cs="Arial"/>
          <w:b/>
          <w:sz w:val="36"/>
          <w:szCs w:val="36"/>
        </w:rPr>
      </w:pPr>
      <w:r w:rsidRPr="00D63A63">
        <w:rPr>
          <w:rFonts w:ascii="Arial" w:hAnsi="Arial" w:cs="Arial"/>
          <w:b/>
          <w:sz w:val="36"/>
          <w:szCs w:val="36"/>
        </w:rPr>
        <w:lastRenderedPageBreak/>
        <w:t>Основные технические характеристики:</w:t>
      </w:r>
    </w:p>
    <w:p w:rsidR="00D63A63" w:rsidRPr="00D63A63" w:rsidRDefault="00D63A63" w:rsidP="00D63A63">
      <w:pPr>
        <w:pStyle w:val="a3"/>
        <w:spacing w:line="480" w:lineRule="auto"/>
        <w:ind w:left="765"/>
        <w:rPr>
          <w:rFonts w:ascii="Arial" w:hAnsi="Arial" w:cs="Arial"/>
          <w:b/>
          <w:sz w:val="36"/>
          <w:szCs w:val="36"/>
        </w:rPr>
      </w:pPr>
    </w:p>
    <w:p w:rsidR="00D63A63" w:rsidRDefault="00D63A63" w:rsidP="00D63A63">
      <w:pPr>
        <w:spacing w:line="480" w:lineRule="auto"/>
        <w:jc w:val="center"/>
        <w:rPr>
          <w:rFonts w:ascii="Arial" w:hAnsi="Arial" w:cs="Arial"/>
          <w:b/>
          <w:noProof/>
          <w:sz w:val="22"/>
          <w:szCs w:val="22"/>
        </w:rPr>
      </w:pPr>
      <w:r w:rsidRPr="009339F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176385" cy="27137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599" cy="272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63" w:rsidRDefault="00D63A63" w:rsidP="00D63A63">
      <w:pPr>
        <w:spacing w:line="48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D63A63" w:rsidRDefault="00D63A63" w:rsidP="00D63A63">
      <w:pPr>
        <w:spacing w:line="480" w:lineRule="auto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D63A63" w:rsidRDefault="00D63A63" w:rsidP="00D63A63">
      <w:r>
        <w:t xml:space="preserve">                     </w:t>
      </w: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790365" cy="3915846"/>
            <wp:effectExtent l="0" t="0" r="0" b="8890"/>
            <wp:docPr id="1" name="Рисунок 1" descr="Безымянный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2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170" cy="392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63" w:rsidRDefault="00D63A63"/>
    <w:p w:rsidR="00D63A63" w:rsidRDefault="00D63A63"/>
    <w:p w:rsidR="00D63A63" w:rsidRDefault="00D63A63"/>
    <w:p w:rsidR="00D63A63" w:rsidRDefault="00D63A63"/>
    <w:p w:rsidR="00D63A63" w:rsidRDefault="00D63A63"/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lastRenderedPageBreak/>
        <w:t xml:space="preserve">Рубильники поворотные РПВ предназначены для включения, выключения нагрузки электрических установок. Рубильники РПВ могут быть использованы как выключатели нагрузки, обеспечивающие видимый разрыв. 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Области применения: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– распределительные шкафы низкого напряжения;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–промышленные и энергетические распределительные устройства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Условия эксплуатации.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Рубильники типа РПВ предназначены для установки в закрытых помещениях, не содержащих пыли, едких и взрывоопасных газов: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– климатическое исполнение У, УХЛ,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– диапазон рабочих температур от -25°C до +55°C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– высота над уровнем моря до 2000 м.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 xml:space="preserve">– выключатели-разъединители </w:t>
      </w:r>
      <w:r w:rsidRPr="00D63A63">
        <w:rPr>
          <w:rFonts w:ascii="Arial" w:hAnsi="Arial" w:cs="Arial"/>
          <w:sz w:val="32"/>
          <w:szCs w:val="32"/>
          <w:lang w:val="en-US"/>
        </w:rPr>
        <w:t>HGLB</w:t>
      </w:r>
      <w:r w:rsidRPr="00D63A63">
        <w:rPr>
          <w:rFonts w:ascii="Arial" w:hAnsi="Arial" w:cs="Arial"/>
          <w:sz w:val="32"/>
          <w:szCs w:val="32"/>
        </w:rPr>
        <w:t xml:space="preserve"> можно устанавливать в любом монтажном положении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D63A63" w:rsidRDefault="00D63A63" w:rsidP="00D63A63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D63A63">
        <w:rPr>
          <w:rFonts w:ascii="Arial" w:hAnsi="Arial" w:cs="Arial"/>
          <w:b/>
          <w:sz w:val="32"/>
          <w:szCs w:val="32"/>
        </w:rPr>
        <w:t>Технические характеристики</w:t>
      </w:r>
    </w:p>
    <w:p w:rsidR="008F68FD" w:rsidRPr="00D63A63" w:rsidRDefault="008F68FD" w:rsidP="00D63A63">
      <w:pPr>
        <w:ind w:firstLine="709"/>
        <w:jc w:val="both"/>
        <w:rPr>
          <w:rFonts w:ascii="Arial" w:hAnsi="Arial" w:cs="Arial"/>
          <w:b/>
          <w:sz w:val="32"/>
          <w:szCs w:val="32"/>
        </w:rPr>
      </w:pP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Число полюсов    3,</w:t>
      </w:r>
      <w:r w:rsidR="008F68FD">
        <w:rPr>
          <w:rFonts w:ascii="Arial" w:hAnsi="Arial" w:cs="Arial"/>
          <w:sz w:val="32"/>
          <w:szCs w:val="32"/>
        </w:rPr>
        <w:t xml:space="preserve"> </w:t>
      </w:r>
      <w:r w:rsidRPr="00D63A63">
        <w:rPr>
          <w:rFonts w:ascii="Arial" w:hAnsi="Arial" w:cs="Arial"/>
          <w:sz w:val="32"/>
          <w:szCs w:val="32"/>
        </w:rPr>
        <w:t>4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 xml:space="preserve">Максимальный номинальный ток (корпус) </w:t>
      </w:r>
      <w:proofErr w:type="spellStart"/>
      <w:r w:rsidRPr="00D63A63">
        <w:rPr>
          <w:rFonts w:ascii="Arial" w:hAnsi="Arial" w:cs="Arial"/>
          <w:sz w:val="32"/>
          <w:szCs w:val="32"/>
        </w:rPr>
        <w:t>Inm</w:t>
      </w:r>
      <w:proofErr w:type="spellEnd"/>
      <w:r w:rsidRPr="00D63A63">
        <w:rPr>
          <w:rFonts w:ascii="Arial" w:hAnsi="Arial" w:cs="Arial"/>
          <w:sz w:val="32"/>
          <w:szCs w:val="32"/>
        </w:rPr>
        <w:t xml:space="preserve">, </w:t>
      </w:r>
      <w:proofErr w:type="gramStart"/>
      <w:r w:rsidRPr="00D63A63">
        <w:rPr>
          <w:rFonts w:ascii="Arial" w:hAnsi="Arial" w:cs="Arial"/>
          <w:sz w:val="32"/>
          <w:szCs w:val="32"/>
        </w:rPr>
        <w:t>А</w:t>
      </w:r>
      <w:proofErr w:type="gramEnd"/>
      <w:r w:rsidRPr="00D63A63">
        <w:rPr>
          <w:rFonts w:ascii="Arial" w:hAnsi="Arial" w:cs="Arial"/>
          <w:sz w:val="32"/>
          <w:szCs w:val="32"/>
        </w:rPr>
        <w:t xml:space="preserve"> 160, 250, 400, 630, 1000, 1250, 1600, 2000, 2500, 3200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 xml:space="preserve">Номинальный рабочий   ток </w:t>
      </w:r>
      <w:proofErr w:type="spellStart"/>
      <w:r w:rsidRPr="00D63A63">
        <w:rPr>
          <w:rFonts w:ascii="Arial" w:hAnsi="Arial" w:cs="Arial"/>
          <w:sz w:val="32"/>
          <w:szCs w:val="32"/>
        </w:rPr>
        <w:t>In</w:t>
      </w:r>
      <w:proofErr w:type="spellEnd"/>
      <w:r w:rsidRPr="00D63A63">
        <w:rPr>
          <w:rFonts w:ascii="Arial" w:hAnsi="Arial" w:cs="Arial"/>
          <w:sz w:val="32"/>
          <w:szCs w:val="32"/>
        </w:rPr>
        <w:t>, А     160, 250, 400, 630, 1000,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1250,1600, 2000, 2500, 3200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Максимальное значение номинального тока при коротком замыкании, кА    100-220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 xml:space="preserve">Допустимое рабочее напряжение до 690 В </w:t>
      </w:r>
      <w:r w:rsidRPr="00D63A63">
        <w:rPr>
          <w:rFonts w:ascii="Arial" w:hAnsi="Arial" w:cs="Arial"/>
          <w:sz w:val="32"/>
          <w:szCs w:val="32"/>
          <w:lang w:val="en-US"/>
        </w:rPr>
        <w:t>AC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Номинальная частота сети, Гц    50/60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Напряжение изоляции, В    1000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 xml:space="preserve">Импульсное напряжение, </w:t>
      </w:r>
      <w:proofErr w:type="spellStart"/>
      <w:r w:rsidRPr="00D63A63">
        <w:rPr>
          <w:rFonts w:ascii="Arial" w:hAnsi="Arial" w:cs="Arial"/>
          <w:sz w:val="32"/>
          <w:szCs w:val="32"/>
        </w:rPr>
        <w:t>кВ</w:t>
      </w:r>
      <w:proofErr w:type="spellEnd"/>
      <w:r w:rsidRPr="00D63A63">
        <w:rPr>
          <w:rFonts w:ascii="Arial" w:hAnsi="Arial" w:cs="Arial"/>
          <w:sz w:val="32"/>
          <w:szCs w:val="32"/>
        </w:rPr>
        <w:t xml:space="preserve">    12</w:t>
      </w:r>
    </w:p>
    <w:p w:rsidR="00D63A63" w:rsidRPr="00D63A63" w:rsidRDefault="00D63A63" w:rsidP="00D63A63">
      <w:pPr>
        <w:ind w:firstLine="709"/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 xml:space="preserve">Диапазон рабочих температур </w:t>
      </w:r>
      <w:r w:rsidRPr="00D63A63">
        <w:rPr>
          <w:rFonts w:ascii="Arial" w:hAnsi="Arial" w:cs="Arial"/>
          <w:sz w:val="32"/>
          <w:szCs w:val="32"/>
          <w:vertAlign w:val="superscript"/>
        </w:rPr>
        <w:t>0</w:t>
      </w:r>
      <w:r w:rsidRPr="00D63A63">
        <w:rPr>
          <w:rFonts w:ascii="Arial" w:hAnsi="Arial" w:cs="Arial"/>
          <w:sz w:val="32"/>
          <w:szCs w:val="32"/>
        </w:rPr>
        <w:t>С     -25 ~ +55</w:t>
      </w:r>
    </w:p>
    <w:p w:rsidR="00D63A63" w:rsidRDefault="00D63A63" w:rsidP="00D63A63">
      <w:pPr>
        <w:jc w:val="both"/>
        <w:rPr>
          <w:rFonts w:ascii="Arial" w:hAnsi="Arial" w:cs="Arial"/>
          <w:sz w:val="32"/>
          <w:szCs w:val="32"/>
        </w:rPr>
      </w:pPr>
      <w:r w:rsidRPr="00D63A63">
        <w:rPr>
          <w:rFonts w:ascii="Arial" w:hAnsi="Arial" w:cs="Arial"/>
          <w:sz w:val="32"/>
          <w:szCs w:val="32"/>
        </w:rPr>
        <w:t>Условия эксплуатации     УХЛ4</w:t>
      </w:r>
    </w:p>
    <w:p w:rsidR="008F68FD" w:rsidRDefault="008F68FD" w:rsidP="00D63A63">
      <w:pPr>
        <w:jc w:val="both"/>
        <w:rPr>
          <w:sz w:val="32"/>
          <w:szCs w:val="32"/>
        </w:rPr>
      </w:pPr>
    </w:p>
    <w:p w:rsidR="008F68FD" w:rsidRDefault="008F68FD" w:rsidP="00D63A63">
      <w:pPr>
        <w:jc w:val="both"/>
        <w:rPr>
          <w:sz w:val="32"/>
          <w:szCs w:val="32"/>
        </w:rPr>
      </w:pPr>
    </w:p>
    <w:p w:rsidR="008F68FD" w:rsidRDefault="008F68FD" w:rsidP="00D63A63">
      <w:pPr>
        <w:jc w:val="both"/>
        <w:rPr>
          <w:sz w:val="32"/>
          <w:szCs w:val="32"/>
        </w:rPr>
      </w:pPr>
    </w:p>
    <w:p w:rsidR="008F68FD" w:rsidRDefault="008F68FD" w:rsidP="00D63A63">
      <w:pPr>
        <w:jc w:val="both"/>
        <w:rPr>
          <w:sz w:val="32"/>
          <w:szCs w:val="32"/>
        </w:rPr>
      </w:pPr>
    </w:p>
    <w:p w:rsidR="008F68FD" w:rsidRPr="008F68FD" w:rsidRDefault="008F68FD" w:rsidP="008F68FD">
      <w:pPr>
        <w:spacing w:line="480" w:lineRule="auto"/>
        <w:ind w:left="709"/>
        <w:jc w:val="both"/>
        <w:rPr>
          <w:rFonts w:ascii="Arial" w:hAnsi="Arial" w:cs="Arial"/>
          <w:b/>
          <w:noProof/>
          <w:sz w:val="32"/>
          <w:szCs w:val="32"/>
        </w:rPr>
      </w:pPr>
      <w:r w:rsidRPr="008F68FD">
        <w:rPr>
          <w:rFonts w:ascii="Arial" w:hAnsi="Arial" w:cs="Arial"/>
          <w:b/>
          <w:sz w:val="32"/>
          <w:szCs w:val="32"/>
        </w:rPr>
        <w:lastRenderedPageBreak/>
        <w:t>Габаритные и посадочные размеры (рисунок 1, 2, 3)</w:t>
      </w:r>
      <w:r w:rsidRPr="008F68FD">
        <w:rPr>
          <w:rFonts w:ascii="Arial" w:hAnsi="Arial" w:cs="Arial"/>
          <w:b/>
          <w:noProof/>
          <w:sz w:val="32"/>
          <w:szCs w:val="32"/>
        </w:rPr>
        <w:t xml:space="preserve"> </w:t>
      </w:r>
    </w:p>
    <w:p w:rsidR="008F68FD" w:rsidRDefault="008F68FD" w:rsidP="008F68FD">
      <w:pPr>
        <w:spacing w:line="480" w:lineRule="auto"/>
        <w:ind w:left="70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8F68FD" w:rsidRDefault="008F68FD" w:rsidP="008F68FD">
      <w:pPr>
        <w:spacing w:line="480" w:lineRule="auto"/>
        <w:ind w:left="709"/>
        <w:jc w:val="both"/>
        <w:rPr>
          <w:rFonts w:ascii="Arial" w:hAnsi="Arial" w:cs="Arial"/>
          <w:b/>
          <w:noProof/>
          <w:sz w:val="22"/>
          <w:szCs w:val="22"/>
        </w:rPr>
      </w:pPr>
      <w:r w:rsidRPr="009339F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940490" cy="3030863"/>
            <wp:effectExtent l="0" t="0" r="0" b="0"/>
            <wp:docPr id="5" name="Рисунок 5" descr="http://www.electro.by/uploads/CK/images/%D0%93%D0%B0%D0%B1%20HGL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electro.by/uploads/CK/images/%D0%93%D0%B0%D0%B1%20HGL1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251" cy="304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9F0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8F68FD" w:rsidRPr="008F68FD" w:rsidRDefault="008F68FD" w:rsidP="008F68FD">
      <w:pPr>
        <w:spacing w:line="480" w:lineRule="auto"/>
        <w:jc w:val="both"/>
        <w:rPr>
          <w:rFonts w:ascii="Arial" w:hAnsi="Arial" w:cs="Arial"/>
          <w:b/>
          <w:noProof/>
          <w:sz w:val="32"/>
          <w:szCs w:val="32"/>
        </w:rPr>
      </w:pPr>
      <w:r w:rsidRPr="008F68FD">
        <w:rPr>
          <w:rFonts w:ascii="Arial" w:hAnsi="Arial" w:cs="Arial"/>
          <w:b/>
          <w:noProof/>
          <w:sz w:val="32"/>
          <w:szCs w:val="32"/>
          <w:lang w:val="en-US"/>
        </w:rPr>
        <w:t xml:space="preserve">             </w:t>
      </w:r>
      <w:r w:rsidRPr="008F68FD">
        <w:rPr>
          <w:rFonts w:ascii="Arial" w:hAnsi="Arial" w:cs="Arial"/>
          <w:b/>
          <w:noProof/>
          <w:sz w:val="32"/>
          <w:szCs w:val="32"/>
        </w:rPr>
        <w:t xml:space="preserve">Рисунок 1. </w:t>
      </w:r>
      <w:r w:rsidRPr="008F68FD">
        <w:rPr>
          <w:rFonts w:ascii="Arial" w:eastAsia="Arial" w:hAnsi="Arial" w:cs="Arial"/>
          <w:b/>
          <w:sz w:val="32"/>
          <w:szCs w:val="32"/>
        </w:rPr>
        <w:t xml:space="preserve">HGLB </w:t>
      </w:r>
      <w:proofErr w:type="gramStart"/>
      <w:r w:rsidRPr="008F68FD">
        <w:rPr>
          <w:rFonts w:ascii="Arial" w:eastAsia="Arial" w:hAnsi="Arial" w:cs="Arial"/>
          <w:b/>
          <w:sz w:val="32"/>
          <w:szCs w:val="32"/>
        </w:rPr>
        <w:t>1000,1250,1600 А</w:t>
      </w:r>
      <w:proofErr w:type="gramEnd"/>
    </w:p>
    <w:p w:rsidR="008F68FD" w:rsidRPr="009339F0" w:rsidRDefault="008F68FD" w:rsidP="008F68FD">
      <w:pPr>
        <w:tabs>
          <w:tab w:val="left" w:pos="6237"/>
        </w:tabs>
        <w:spacing w:line="480" w:lineRule="auto"/>
        <w:ind w:firstLine="680"/>
        <w:jc w:val="both"/>
        <w:rPr>
          <w:rFonts w:ascii="Arial" w:hAnsi="Arial" w:cs="Arial"/>
          <w:sz w:val="22"/>
          <w:szCs w:val="22"/>
        </w:rPr>
      </w:pPr>
    </w:p>
    <w:p w:rsidR="008F68FD" w:rsidRDefault="008F68FD" w:rsidP="008F68FD">
      <w:pPr>
        <w:spacing w:line="480" w:lineRule="auto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 xml:space="preserve">          </w:t>
      </w:r>
      <w:r w:rsidRPr="009339F0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513909" cy="3247738"/>
            <wp:effectExtent l="0" t="0" r="1270" b="0"/>
            <wp:docPr id="4" name="Рисунок 4" descr="http://www.electro.by/uploads/CK/images/%D0%93%D0%B0%D0%B1%20HGL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electro.by/uploads/CK/images/%D0%93%D0%B0%D0%B1%20HGL2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680" cy="327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645306" cy="3193879"/>
            <wp:effectExtent l="0" t="0" r="3175" b="6985"/>
            <wp:docPr id="3" name="Рисунок 3" descr="Безымянный3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ымянный34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64" cy="321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FD" w:rsidRDefault="008F68FD" w:rsidP="00D63A63">
      <w:pPr>
        <w:jc w:val="both"/>
        <w:rPr>
          <w:sz w:val="32"/>
          <w:szCs w:val="32"/>
        </w:rPr>
      </w:pPr>
    </w:p>
    <w:p w:rsidR="008F68FD" w:rsidRDefault="008F68FD" w:rsidP="00D63A63">
      <w:pPr>
        <w:jc w:val="both"/>
        <w:rPr>
          <w:sz w:val="32"/>
          <w:szCs w:val="32"/>
        </w:rPr>
      </w:pPr>
    </w:p>
    <w:p w:rsidR="008F68FD" w:rsidRDefault="008F68FD" w:rsidP="00D63A63">
      <w:pPr>
        <w:jc w:val="both"/>
        <w:rPr>
          <w:sz w:val="32"/>
          <w:szCs w:val="32"/>
        </w:rPr>
      </w:pPr>
    </w:p>
    <w:p w:rsidR="008F68FD" w:rsidRDefault="008F68FD" w:rsidP="00D63A63">
      <w:pPr>
        <w:jc w:val="both"/>
        <w:rPr>
          <w:sz w:val="32"/>
          <w:szCs w:val="32"/>
        </w:rPr>
      </w:pP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>
            <wp:extent cx="6230417" cy="2265529"/>
            <wp:effectExtent l="0" t="0" r="0" b="1905"/>
            <wp:docPr id="7" name="Рисунок 7" descr="Безымянный53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536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088" cy="227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right</wp:align>
            </wp:positionH>
            <wp:positionV relativeFrom="paragraph">
              <wp:posOffset>8056</wp:posOffset>
            </wp:positionV>
            <wp:extent cx="5363570" cy="2607784"/>
            <wp:effectExtent l="0" t="0" r="8890" b="254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570" cy="260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tabs>
          <w:tab w:val="left" w:pos="545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spacing w:line="480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345DC1">
        <w:rPr>
          <w:rFonts w:ascii="Arial" w:hAnsi="Arial" w:cs="Arial"/>
          <w:b/>
          <w:noProof/>
          <w:sz w:val="22"/>
          <w:szCs w:val="22"/>
        </w:rPr>
        <w:t xml:space="preserve">            </w:t>
      </w:r>
      <w:r>
        <w:rPr>
          <w:rFonts w:ascii="Arial" w:hAnsi="Arial" w:cs="Arial"/>
          <w:b/>
          <w:noProof/>
          <w:sz w:val="22"/>
          <w:szCs w:val="22"/>
        </w:rPr>
        <w:t xml:space="preserve">            </w:t>
      </w:r>
    </w:p>
    <w:p w:rsidR="008F68FD" w:rsidRDefault="008F68FD" w:rsidP="008F68FD">
      <w:pPr>
        <w:spacing w:line="480" w:lineRule="auto"/>
        <w:jc w:val="both"/>
        <w:rPr>
          <w:rFonts w:ascii="Arial" w:hAnsi="Arial" w:cs="Arial"/>
          <w:b/>
          <w:noProof/>
          <w:sz w:val="22"/>
          <w:szCs w:val="22"/>
        </w:rPr>
      </w:pPr>
    </w:p>
    <w:p w:rsidR="008F68FD" w:rsidRPr="009339F0" w:rsidRDefault="008F68FD" w:rsidP="008F68FD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  Рисунок 3</w:t>
      </w:r>
      <w:r w:rsidRPr="005A6F54">
        <w:rPr>
          <w:rFonts w:ascii="Arial" w:hAnsi="Arial" w:cs="Arial"/>
          <w:b/>
          <w:noProof/>
          <w:sz w:val="22"/>
          <w:szCs w:val="22"/>
        </w:rPr>
        <w:t>.</w:t>
      </w:r>
      <w:r w:rsidRPr="00345DC1">
        <w:rPr>
          <w:rFonts w:ascii="Arial" w:hAnsi="Arial" w:cs="Arial"/>
          <w:b/>
          <w:noProof/>
          <w:sz w:val="22"/>
          <w:szCs w:val="22"/>
        </w:rPr>
        <w:t xml:space="preserve"> </w:t>
      </w:r>
      <w:r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F1198A">
        <w:rPr>
          <w:rFonts w:ascii="Arial" w:eastAsia="Arial" w:hAnsi="Arial" w:cs="Arial"/>
          <w:b/>
          <w:sz w:val="22"/>
          <w:szCs w:val="22"/>
        </w:rPr>
        <w:t xml:space="preserve">HGLB </w:t>
      </w:r>
      <w:r>
        <w:rPr>
          <w:rFonts w:ascii="Arial" w:eastAsia="Arial" w:hAnsi="Arial" w:cs="Arial"/>
          <w:b/>
          <w:sz w:val="22"/>
          <w:szCs w:val="22"/>
        </w:rPr>
        <w:t xml:space="preserve">160, </w:t>
      </w:r>
      <w:r w:rsidRPr="00345DC1">
        <w:rPr>
          <w:rFonts w:ascii="Arial" w:eastAsia="Arial" w:hAnsi="Arial" w:cs="Arial"/>
          <w:b/>
          <w:sz w:val="22"/>
          <w:szCs w:val="22"/>
        </w:rPr>
        <w:t>250</w:t>
      </w:r>
      <w:r>
        <w:rPr>
          <w:rFonts w:ascii="Arial" w:eastAsia="Arial" w:hAnsi="Arial" w:cs="Arial"/>
          <w:b/>
          <w:sz w:val="22"/>
          <w:szCs w:val="22"/>
        </w:rPr>
        <w:t xml:space="preserve">, 400, 630 </w:t>
      </w:r>
      <w:r w:rsidRPr="00F1198A">
        <w:rPr>
          <w:rFonts w:ascii="Arial" w:eastAsia="Arial" w:hAnsi="Arial" w:cs="Arial"/>
          <w:b/>
          <w:sz w:val="22"/>
          <w:szCs w:val="22"/>
        </w:rPr>
        <w:t>А</w:t>
      </w: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rPr>
          <w:rFonts w:ascii="Arial" w:hAnsi="Arial" w:cs="Arial"/>
          <w:b/>
          <w:sz w:val="22"/>
          <w:szCs w:val="22"/>
        </w:rPr>
      </w:pPr>
    </w:p>
    <w:p w:rsidR="008F68FD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227453" cy="2647666"/>
            <wp:effectExtent l="0" t="0" r="1905" b="635"/>
            <wp:docPr id="6" name="Рисунок 6" descr="Безымянный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езымянный34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063" cy="26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8FD" w:rsidRDefault="008F68FD" w:rsidP="00D63A63">
      <w:pPr>
        <w:jc w:val="both"/>
        <w:rPr>
          <w:sz w:val="32"/>
          <w:szCs w:val="32"/>
        </w:rPr>
      </w:pPr>
    </w:p>
    <w:p w:rsidR="008F68FD" w:rsidRDefault="008F68FD" w:rsidP="00D63A63">
      <w:pPr>
        <w:jc w:val="both"/>
        <w:rPr>
          <w:sz w:val="32"/>
          <w:szCs w:val="32"/>
        </w:rPr>
      </w:pPr>
    </w:p>
    <w:p w:rsidR="008F68FD" w:rsidRPr="009339F0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  <w:r w:rsidRPr="009339F0">
        <w:rPr>
          <w:rFonts w:ascii="Arial" w:hAnsi="Arial" w:cs="Arial"/>
          <w:b/>
          <w:sz w:val="22"/>
          <w:szCs w:val="22"/>
        </w:rPr>
        <w:t>2.</w:t>
      </w:r>
      <w:r w:rsidRPr="009339F0">
        <w:rPr>
          <w:rFonts w:ascii="Arial" w:hAnsi="Arial" w:cs="Arial"/>
          <w:sz w:val="22"/>
          <w:szCs w:val="22"/>
        </w:rPr>
        <w:t xml:space="preserve"> </w:t>
      </w:r>
      <w:r w:rsidRPr="009339F0">
        <w:rPr>
          <w:rFonts w:ascii="Arial" w:hAnsi="Arial" w:cs="Arial"/>
          <w:b/>
          <w:sz w:val="22"/>
          <w:szCs w:val="22"/>
        </w:rPr>
        <w:t>Гарантийные обязательства.</w:t>
      </w:r>
    </w:p>
    <w:p w:rsidR="008F68FD" w:rsidRPr="009339F0" w:rsidRDefault="008F68FD" w:rsidP="008F68FD">
      <w:pPr>
        <w:jc w:val="center"/>
        <w:rPr>
          <w:rFonts w:ascii="Arial" w:hAnsi="Arial" w:cs="Arial"/>
          <w:b/>
          <w:sz w:val="22"/>
          <w:szCs w:val="22"/>
        </w:rPr>
      </w:pPr>
    </w:p>
    <w:p w:rsidR="008F68FD" w:rsidRPr="008F68FD" w:rsidRDefault="008F68FD" w:rsidP="008F68FD">
      <w:pPr>
        <w:rPr>
          <w:rFonts w:ascii="Arial" w:hAnsi="Arial" w:cs="Arial"/>
          <w:sz w:val="28"/>
          <w:szCs w:val="28"/>
        </w:rPr>
      </w:pPr>
      <w:r w:rsidRPr="008F68FD">
        <w:rPr>
          <w:rFonts w:ascii="Arial" w:hAnsi="Arial" w:cs="Arial"/>
          <w:sz w:val="28"/>
          <w:szCs w:val="28"/>
        </w:rPr>
        <w:t>Изготовитель гарантирует соответствие оборудования требованиям технической документации завода-изготовителя при соблюдении потребителем условий эксплуатации, транспортирования, хранения и монтажа. Гарантийный срок эксплуатации изделия составляет 12 месяцев, но не более 24 месяцев с момента поступления к потребителю. Срок службы выключателя-разъединителя определяется количеством циклов ВО и предельной коммутационной способности. Выключатели-разъединители, которые до истечения гарантийного срока отработали общее количество циклов ВО и предельной коммутационной способности, замене не подлежат.</w:t>
      </w:r>
    </w:p>
    <w:p w:rsidR="008F68FD" w:rsidRPr="008F68FD" w:rsidRDefault="008F68FD" w:rsidP="008F68FD">
      <w:pPr>
        <w:jc w:val="both"/>
        <w:rPr>
          <w:rFonts w:ascii="Arial" w:hAnsi="Arial" w:cs="Arial"/>
          <w:sz w:val="28"/>
          <w:szCs w:val="28"/>
        </w:rPr>
      </w:pPr>
      <w:r w:rsidRPr="008F68FD">
        <w:rPr>
          <w:rFonts w:ascii="Arial" w:hAnsi="Arial" w:cs="Arial"/>
          <w:sz w:val="28"/>
          <w:szCs w:val="28"/>
        </w:rPr>
        <w:t>Гарантийные обязательства не распространяются на оборудование, вышедшее из строя при нарушении заказчиком правил эксплуатации.</w:t>
      </w:r>
    </w:p>
    <w:p w:rsidR="008F68FD" w:rsidRPr="008F68FD" w:rsidRDefault="008F68FD" w:rsidP="008F68FD">
      <w:pPr>
        <w:jc w:val="both"/>
        <w:rPr>
          <w:rFonts w:ascii="Arial" w:hAnsi="Arial" w:cs="Arial"/>
          <w:sz w:val="28"/>
          <w:szCs w:val="28"/>
        </w:rPr>
      </w:pPr>
    </w:p>
    <w:p w:rsidR="008F68FD" w:rsidRPr="008F68FD" w:rsidRDefault="008F68FD" w:rsidP="008F68FD">
      <w:pPr>
        <w:jc w:val="center"/>
        <w:rPr>
          <w:rFonts w:ascii="Arial" w:hAnsi="Arial" w:cs="Arial"/>
          <w:b/>
          <w:sz w:val="28"/>
          <w:szCs w:val="28"/>
        </w:rPr>
      </w:pPr>
      <w:r w:rsidRPr="008F68FD">
        <w:rPr>
          <w:rFonts w:ascii="Arial" w:hAnsi="Arial" w:cs="Arial"/>
          <w:b/>
          <w:sz w:val="28"/>
          <w:szCs w:val="28"/>
        </w:rPr>
        <w:t>3. Консервация</w:t>
      </w:r>
    </w:p>
    <w:p w:rsidR="008F68FD" w:rsidRPr="008F68FD" w:rsidRDefault="008F68FD" w:rsidP="008F68FD">
      <w:pPr>
        <w:jc w:val="center"/>
        <w:rPr>
          <w:rFonts w:ascii="Arial" w:hAnsi="Arial" w:cs="Arial"/>
          <w:b/>
          <w:sz w:val="28"/>
          <w:szCs w:val="28"/>
        </w:rPr>
      </w:pPr>
    </w:p>
    <w:p w:rsidR="008F68FD" w:rsidRPr="008F68FD" w:rsidRDefault="008F68FD" w:rsidP="008F68FD">
      <w:pPr>
        <w:rPr>
          <w:rFonts w:ascii="Arial" w:hAnsi="Arial" w:cs="Arial"/>
          <w:sz w:val="28"/>
          <w:szCs w:val="28"/>
        </w:rPr>
      </w:pPr>
      <w:r w:rsidRPr="008F68FD">
        <w:rPr>
          <w:rFonts w:ascii="Arial" w:hAnsi="Arial" w:cs="Arial"/>
          <w:sz w:val="28"/>
          <w:szCs w:val="28"/>
        </w:rPr>
        <w:t>4.1 Выключатель-разъединитель специальной консервации не подлежит</w:t>
      </w:r>
    </w:p>
    <w:p w:rsidR="008F68FD" w:rsidRPr="008F68FD" w:rsidRDefault="008F68FD" w:rsidP="008F68FD">
      <w:pPr>
        <w:rPr>
          <w:rFonts w:ascii="Arial" w:hAnsi="Arial" w:cs="Arial"/>
          <w:sz w:val="28"/>
          <w:szCs w:val="28"/>
        </w:rPr>
      </w:pPr>
    </w:p>
    <w:p w:rsidR="008F68FD" w:rsidRPr="008F68FD" w:rsidRDefault="008F68FD" w:rsidP="008F68FD">
      <w:pPr>
        <w:jc w:val="center"/>
        <w:rPr>
          <w:rFonts w:ascii="Arial" w:hAnsi="Arial" w:cs="Arial"/>
          <w:b/>
          <w:sz w:val="28"/>
          <w:szCs w:val="28"/>
        </w:rPr>
      </w:pPr>
      <w:r w:rsidRPr="008F68FD">
        <w:rPr>
          <w:rFonts w:ascii="Arial" w:hAnsi="Arial" w:cs="Arial"/>
          <w:b/>
          <w:sz w:val="28"/>
          <w:szCs w:val="28"/>
        </w:rPr>
        <w:t>4. Идентификационный номер</w:t>
      </w:r>
    </w:p>
    <w:p w:rsidR="008F68FD" w:rsidRPr="008F68FD" w:rsidRDefault="008F68FD" w:rsidP="008F68FD">
      <w:pPr>
        <w:rPr>
          <w:rFonts w:ascii="Arial" w:hAnsi="Arial" w:cs="Arial"/>
          <w:sz w:val="28"/>
          <w:szCs w:val="28"/>
        </w:rPr>
      </w:pPr>
    </w:p>
    <w:p w:rsidR="008F68FD" w:rsidRPr="008F68FD" w:rsidRDefault="008F68FD" w:rsidP="008F68FD">
      <w:pPr>
        <w:rPr>
          <w:rFonts w:ascii="Arial" w:hAnsi="Arial" w:cs="Arial"/>
          <w:sz w:val="28"/>
          <w:szCs w:val="28"/>
        </w:rPr>
      </w:pPr>
      <w:r w:rsidRPr="008F68FD">
        <w:rPr>
          <w:rFonts w:ascii="Arial" w:hAnsi="Arial" w:cs="Arial"/>
          <w:sz w:val="28"/>
          <w:szCs w:val="28"/>
        </w:rPr>
        <w:t>Идентификационный номер заводом изготовителем не присваивается</w:t>
      </w:r>
    </w:p>
    <w:p w:rsidR="008F68FD" w:rsidRPr="008F68FD" w:rsidRDefault="008F68FD" w:rsidP="008F68FD">
      <w:pPr>
        <w:rPr>
          <w:rFonts w:ascii="Arial" w:hAnsi="Arial" w:cs="Arial"/>
          <w:sz w:val="28"/>
          <w:szCs w:val="28"/>
        </w:rPr>
      </w:pPr>
      <w:r w:rsidRPr="008F68FD">
        <w:rPr>
          <w:rFonts w:ascii="Arial" w:hAnsi="Arial" w:cs="Arial"/>
          <w:sz w:val="28"/>
          <w:szCs w:val="28"/>
        </w:rPr>
        <w:t>Инвентаризационный номер ___________________________________</w:t>
      </w:r>
    </w:p>
    <w:p w:rsidR="008F68FD" w:rsidRPr="008F68FD" w:rsidRDefault="008F68FD" w:rsidP="008F68FD">
      <w:pPr>
        <w:rPr>
          <w:rFonts w:ascii="Arial" w:hAnsi="Arial" w:cs="Arial"/>
          <w:sz w:val="28"/>
          <w:szCs w:val="28"/>
        </w:rPr>
      </w:pPr>
    </w:p>
    <w:p w:rsidR="008F68FD" w:rsidRPr="008F68FD" w:rsidRDefault="008F68FD" w:rsidP="008F68FD">
      <w:pPr>
        <w:jc w:val="center"/>
        <w:rPr>
          <w:rFonts w:ascii="Arial" w:hAnsi="Arial" w:cs="Arial"/>
          <w:b/>
          <w:sz w:val="28"/>
          <w:szCs w:val="28"/>
        </w:rPr>
      </w:pPr>
      <w:r w:rsidRPr="008F68FD">
        <w:rPr>
          <w:rFonts w:ascii="Arial" w:hAnsi="Arial" w:cs="Arial"/>
          <w:b/>
          <w:sz w:val="28"/>
          <w:szCs w:val="28"/>
        </w:rPr>
        <w:t>5. Соответствие</w:t>
      </w:r>
    </w:p>
    <w:p w:rsidR="008F68FD" w:rsidRPr="008F68FD" w:rsidRDefault="008F68FD" w:rsidP="008F68FD">
      <w:pPr>
        <w:jc w:val="center"/>
        <w:rPr>
          <w:rFonts w:ascii="Arial" w:hAnsi="Arial" w:cs="Arial"/>
          <w:b/>
          <w:sz w:val="28"/>
          <w:szCs w:val="28"/>
        </w:rPr>
      </w:pPr>
    </w:p>
    <w:p w:rsidR="008F68FD" w:rsidRPr="008F68FD" w:rsidRDefault="008F68FD" w:rsidP="008F68FD">
      <w:pPr>
        <w:rPr>
          <w:rFonts w:ascii="Arial" w:hAnsi="Arial" w:cs="Arial"/>
          <w:sz w:val="28"/>
          <w:szCs w:val="28"/>
        </w:rPr>
      </w:pPr>
      <w:r w:rsidRPr="008F68FD">
        <w:rPr>
          <w:rFonts w:ascii="Arial" w:hAnsi="Arial" w:cs="Arial"/>
          <w:sz w:val="28"/>
          <w:szCs w:val="28"/>
        </w:rPr>
        <w:t>Изделие изготовлено и принято в соответствии с обязательными требованиями стандартов, действующей технической документацией и признано годным для эксплуатации.</w:t>
      </w:r>
    </w:p>
    <w:p w:rsidR="008F68FD" w:rsidRPr="008F68FD" w:rsidRDefault="008F68FD" w:rsidP="008F68FD">
      <w:pPr>
        <w:jc w:val="center"/>
        <w:rPr>
          <w:rFonts w:ascii="Arial" w:hAnsi="Arial" w:cs="Arial"/>
          <w:b/>
          <w:sz w:val="28"/>
          <w:szCs w:val="28"/>
        </w:rPr>
      </w:pPr>
      <w:r w:rsidRPr="008F68FD">
        <w:rPr>
          <w:rFonts w:ascii="Arial" w:hAnsi="Arial" w:cs="Arial"/>
          <w:b/>
          <w:sz w:val="28"/>
          <w:szCs w:val="28"/>
        </w:rPr>
        <w:t>6. Утилизация</w:t>
      </w:r>
    </w:p>
    <w:p w:rsidR="008F68FD" w:rsidRPr="008F68FD" w:rsidRDefault="008F68FD" w:rsidP="008F68FD">
      <w:pPr>
        <w:rPr>
          <w:rFonts w:ascii="Arial" w:hAnsi="Arial" w:cs="Arial"/>
          <w:sz w:val="28"/>
          <w:szCs w:val="28"/>
        </w:rPr>
      </w:pPr>
      <w:r w:rsidRPr="008F68FD">
        <w:rPr>
          <w:rFonts w:ascii="Arial" w:hAnsi="Arial" w:cs="Arial"/>
          <w:sz w:val="28"/>
          <w:szCs w:val="28"/>
        </w:rPr>
        <w:t xml:space="preserve">Выключатель-разъединитель HGLB не подлежит специальной утилизации. </w:t>
      </w:r>
    </w:p>
    <w:p w:rsidR="008F68FD" w:rsidRPr="008F68FD" w:rsidRDefault="008F68FD" w:rsidP="008F68FD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:rsidR="008F68FD" w:rsidRPr="008F68FD" w:rsidRDefault="008F68FD" w:rsidP="008F68FD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:rsidR="008F68FD" w:rsidRPr="008F68FD" w:rsidRDefault="008F68FD" w:rsidP="008F68FD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p w:rsidR="008F68FD" w:rsidRPr="008F68FD" w:rsidRDefault="008F68FD" w:rsidP="008F68FD">
      <w:pPr>
        <w:tabs>
          <w:tab w:val="left" w:pos="284"/>
        </w:tabs>
        <w:rPr>
          <w:rFonts w:ascii="Arial" w:hAnsi="Arial" w:cs="Arial"/>
          <w:b/>
          <w:sz w:val="28"/>
          <w:szCs w:val="28"/>
          <w:lang w:val="en-US"/>
        </w:rPr>
      </w:pPr>
      <w:r w:rsidRPr="008F68FD">
        <w:rPr>
          <w:rFonts w:ascii="Arial" w:hAnsi="Arial" w:cs="Arial"/>
          <w:b/>
          <w:sz w:val="28"/>
          <w:szCs w:val="28"/>
        </w:rPr>
        <w:t xml:space="preserve">                                              Изготовитель</w:t>
      </w:r>
    </w:p>
    <w:p w:rsidR="008F68FD" w:rsidRPr="008F68FD" w:rsidRDefault="008F68FD" w:rsidP="008F68FD">
      <w:pPr>
        <w:ind w:firstLine="708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8F68FD">
        <w:rPr>
          <w:rFonts w:ascii="Arial" w:hAnsi="Arial" w:cs="Arial"/>
          <w:sz w:val="28"/>
          <w:szCs w:val="28"/>
          <w:lang w:val="en-US"/>
        </w:rPr>
        <w:t>Tengen</w:t>
      </w:r>
      <w:proofErr w:type="spellEnd"/>
      <w:r w:rsidRPr="008F68FD">
        <w:rPr>
          <w:rFonts w:ascii="Arial" w:hAnsi="Arial" w:cs="Arial"/>
          <w:sz w:val="28"/>
          <w:szCs w:val="28"/>
          <w:lang w:val="en-US"/>
        </w:rPr>
        <w:t xml:space="preserve"> Group Co, Ltd, </w:t>
      </w:r>
    </w:p>
    <w:p w:rsidR="008F68FD" w:rsidRPr="008F68FD" w:rsidRDefault="008F68FD" w:rsidP="008F68FD">
      <w:pPr>
        <w:ind w:firstLine="708"/>
        <w:jc w:val="both"/>
        <w:rPr>
          <w:rFonts w:ascii="Arial" w:hAnsi="Arial" w:cs="Arial"/>
          <w:bCs/>
          <w:sz w:val="28"/>
          <w:szCs w:val="28"/>
          <w:lang w:val="en-US"/>
        </w:rPr>
      </w:pPr>
      <w:proofErr w:type="spellStart"/>
      <w:r w:rsidRPr="008F68FD">
        <w:rPr>
          <w:rFonts w:ascii="Arial" w:hAnsi="Arial" w:cs="Arial"/>
          <w:sz w:val="28"/>
          <w:szCs w:val="28"/>
          <w:lang w:val="en-US"/>
        </w:rPr>
        <w:t>Завод</w:t>
      </w:r>
      <w:proofErr w:type="spellEnd"/>
      <w:r w:rsidRPr="008F68FD">
        <w:rPr>
          <w:rFonts w:ascii="Arial" w:hAnsi="Arial" w:cs="Arial"/>
          <w:sz w:val="28"/>
          <w:szCs w:val="28"/>
          <w:lang w:val="en-US"/>
        </w:rPr>
        <w:t xml:space="preserve">: Zhejiang </w:t>
      </w:r>
      <w:proofErr w:type="spellStart"/>
      <w:r w:rsidRPr="008F68FD">
        <w:rPr>
          <w:rFonts w:ascii="Arial" w:hAnsi="Arial" w:cs="Arial"/>
          <w:sz w:val="28"/>
          <w:szCs w:val="28"/>
          <w:lang w:val="en-US"/>
        </w:rPr>
        <w:t>Tengen</w:t>
      </w:r>
      <w:proofErr w:type="spellEnd"/>
      <w:r w:rsidRPr="008F68FD">
        <w:rPr>
          <w:rFonts w:ascii="Arial" w:hAnsi="Arial" w:cs="Arial"/>
          <w:sz w:val="28"/>
          <w:szCs w:val="28"/>
          <w:lang w:val="en-US"/>
        </w:rPr>
        <w:t xml:space="preserve"> Electrics Co., Ltd, №332, </w:t>
      </w:r>
      <w:proofErr w:type="spellStart"/>
      <w:r w:rsidRPr="008F68FD">
        <w:rPr>
          <w:rFonts w:ascii="Arial" w:hAnsi="Arial" w:cs="Arial"/>
          <w:sz w:val="28"/>
          <w:szCs w:val="28"/>
          <w:lang w:val="en-US"/>
        </w:rPr>
        <w:t>Liule</w:t>
      </w:r>
      <w:proofErr w:type="spellEnd"/>
      <w:r w:rsidRPr="008F68FD">
        <w:rPr>
          <w:rFonts w:ascii="Arial" w:hAnsi="Arial" w:cs="Arial"/>
          <w:sz w:val="28"/>
          <w:szCs w:val="28"/>
          <w:lang w:val="en-US"/>
        </w:rPr>
        <w:t xml:space="preserve"> Road, Liu Shi Town, Yueqing City, Zhejiang Province, </w:t>
      </w:r>
      <w:proofErr w:type="spellStart"/>
      <w:r w:rsidRPr="008F68FD">
        <w:rPr>
          <w:rFonts w:ascii="Arial" w:hAnsi="Arial" w:cs="Arial"/>
          <w:sz w:val="28"/>
          <w:szCs w:val="28"/>
          <w:lang w:val="en-US"/>
        </w:rPr>
        <w:t>Китай</w:t>
      </w:r>
      <w:proofErr w:type="spellEnd"/>
    </w:p>
    <w:p w:rsidR="008F68FD" w:rsidRPr="008F68FD" w:rsidRDefault="008F68FD" w:rsidP="008F68FD">
      <w:pPr>
        <w:ind w:firstLine="708"/>
        <w:jc w:val="both"/>
        <w:rPr>
          <w:rFonts w:ascii="Arial" w:hAnsi="Arial" w:cs="Arial"/>
          <w:sz w:val="28"/>
          <w:szCs w:val="28"/>
          <w:lang w:val="en-US"/>
        </w:rPr>
      </w:pPr>
    </w:p>
    <w:p w:rsidR="008F68FD" w:rsidRPr="008F68FD" w:rsidRDefault="008F68FD" w:rsidP="008F68FD">
      <w:pPr>
        <w:ind w:firstLine="708"/>
        <w:jc w:val="both"/>
        <w:rPr>
          <w:rFonts w:ascii="Arial" w:hAnsi="Arial" w:cs="Arial"/>
          <w:sz w:val="28"/>
          <w:szCs w:val="28"/>
          <w:lang w:val="en-US"/>
        </w:rPr>
      </w:pPr>
    </w:p>
    <w:p w:rsidR="008F68FD" w:rsidRPr="008F68FD" w:rsidRDefault="008F68FD" w:rsidP="008F68FD">
      <w:pPr>
        <w:ind w:firstLine="708"/>
        <w:jc w:val="both"/>
        <w:rPr>
          <w:rFonts w:ascii="Arial" w:hAnsi="Arial" w:cs="Arial"/>
          <w:sz w:val="28"/>
          <w:szCs w:val="28"/>
          <w:lang w:val="en-US"/>
        </w:rPr>
      </w:pPr>
    </w:p>
    <w:p w:rsidR="008F68FD" w:rsidRDefault="008F68FD" w:rsidP="008F68FD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8F68FD" w:rsidRDefault="008F68FD" w:rsidP="008F68FD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8F68FD" w:rsidRDefault="008F68FD" w:rsidP="008F68FD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8F68FD" w:rsidRDefault="008F68FD" w:rsidP="008F68FD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8F68FD" w:rsidRPr="008F68FD" w:rsidRDefault="008F68FD" w:rsidP="008F68F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F68FD">
        <w:rPr>
          <w:rFonts w:ascii="Arial" w:hAnsi="Arial" w:cs="Arial"/>
          <w:sz w:val="28"/>
          <w:szCs w:val="28"/>
        </w:rPr>
        <w:lastRenderedPageBreak/>
        <w:t>Штамп технического контроля изготовителя</w:t>
      </w:r>
    </w:p>
    <w:p w:rsidR="008F68FD" w:rsidRPr="008F68FD" w:rsidRDefault="008F68FD" w:rsidP="008F68FD">
      <w:pPr>
        <w:ind w:firstLine="708"/>
        <w:jc w:val="both"/>
        <w:rPr>
          <w:rFonts w:ascii="Arial" w:hAnsi="Arial" w:cs="Arial"/>
          <w:sz w:val="28"/>
          <w:szCs w:val="28"/>
          <w:u w:val="single"/>
        </w:rPr>
      </w:pPr>
      <w:r w:rsidRPr="008F68FD">
        <w:rPr>
          <w:rFonts w:ascii="Arial" w:hAnsi="Arial" w:cs="Arial"/>
          <w:sz w:val="28"/>
          <w:szCs w:val="28"/>
        </w:rPr>
        <w:t>Дата изготовления</w:t>
      </w:r>
      <w:r>
        <w:rPr>
          <w:rFonts w:ascii="Arial" w:hAnsi="Arial" w:cs="Arial"/>
          <w:sz w:val="28"/>
          <w:szCs w:val="28"/>
        </w:rPr>
        <w:t xml:space="preserve"> </w:t>
      </w:r>
      <w:r w:rsidRPr="008F68FD">
        <w:rPr>
          <w:rFonts w:ascii="Arial" w:hAnsi="Arial" w:cs="Arial"/>
          <w:sz w:val="28"/>
          <w:szCs w:val="28"/>
        </w:rPr>
        <w:t>(месяц, год):</w:t>
      </w:r>
      <w:r w:rsidRPr="008F68FD">
        <w:rPr>
          <w:rFonts w:ascii="Arial" w:hAnsi="Arial" w:cs="Arial"/>
          <w:sz w:val="28"/>
          <w:szCs w:val="28"/>
          <w:u w:val="single"/>
        </w:rPr>
        <w:t xml:space="preserve">.20    г.      </w:t>
      </w:r>
    </w:p>
    <w:p w:rsidR="008F68FD" w:rsidRPr="008F68FD" w:rsidRDefault="008F68FD" w:rsidP="008F68FD">
      <w:pPr>
        <w:ind w:firstLine="708"/>
        <w:jc w:val="both"/>
        <w:rPr>
          <w:rFonts w:ascii="Arial" w:hAnsi="Arial" w:cs="Arial"/>
          <w:sz w:val="28"/>
          <w:szCs w:val="28"/>
          <w:u w:val="single"/>
        </w:rPr>
      </w:pPr>
      <w:r w:rsidRPr="008F68FD">
        <w:rPr>
          <w:rFonts w:ascii="Arial" w:hAnsi="Arial" w:cs="Arial"/>
          <w:sz w:val="28"/>
          <w:szCs w:val="28"/>
        </w:rPr>
        <w:t>Дата продажи (дата, месяц, год</w:t>
      </w:r>
      <w:proofErr w:type="gramStart"/>
      <w:r w:rsidRPr="008F68FD">
        <w:rPr>
          <w:rFonts w:ascii="Arial" w:hAnsi="Arial" w:cs="Arial"/>
          <w:sz w:val="28"/>
          <w:szCs w:val="28"/>
        </w:rPr>
        <w:t>):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 w:rsidRPr="008F68FD">
        <w:rPr>
          <w:rFonts w:ascii="Arial" w:hAnsi="Arial" w:cs="Arial"/>
          <w:sz w:val="28"/>
          <w:szCs w:val="28"/>
          <w:u w:val="single"/>
        </w:rPr>
        <w:t xml:space="preserve"> </w:t>
      </w:r>
      <w:proofErr w:type="gramEnd"/>
      <w:r w:rsidRPr="008F68FD">
        <w:rPr>
          <w:rFonts w:ascii="Arial" w:hAnsi="Arial" w:cs="Arial"/>
          <w:sz w:val="28"/>
          <w:szCs w:val="28"/>
          <w:u w:val="single"/>
        </w:rPr>
        <w:t xml:space="preserve">    .       .20    г.</w:t>
      </w:r>
    </w:p>
    <w:p w:rsidR="008F68FD" w:rsidRPr="008F68FD" w:rsidRDefault="008F68FD" w:rsidP="008F68F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F68FD" w:rsidRPr="008F68FD" w:rsidRDefault="008F68FD" w:rsidP="008F68FD">
      <w:pPr>
        <w:jc w:val="both"/>
        <w:rPr>
          <w:rFonts w:ascii="Arial" w:hAnsi="Arial" w:cs="Arial"/>
          <w:sz w:val="28"/>
          <w:szCs w:val="28"/>
        </w:rPr>
      </w:pPr>
      <w:r w:rsidRPr="008F68FD">
        <w:rPr>
          <w:rFonts w:ascii="Arial" w:hAnsi="Arial" w:cs="Arial"/>
          <w:b/>
          <w:sz w:val="28"/>
          <w:szCs w:val="28"/>
        </w:rPr>
        <w:t>Претензии по изделию и вопросы гарантийного ремонта направлять по адресу ООО «НОВА СИСТЕМ» 220114, г.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68FD">
        <w:rPr>
          <w:rFonts w:ascii="Arial" w:hAnsi="Arial" w:cs="Arial"/>
          <w:b/>
          <w:sz w:val="28"/>
          <w:szCs w:val="28"/>
        </w:rPr>
        <w:t>Минск, ул. Ф.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68FD">
        <w:rPr>
          <w:rFonts w:ascii="Arial" w:hAnsi="Arial" w:cs="Arial"/>
          <w:b/>
          <w:sz w:val="28"/>
          <w:szCs w:val="28"/>
        </w:rPr>
        <w:t>Скорины, д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8F68FD">
        <w:rPr>
          <w:rFonts w:ascii="Arial" w:hAnsi="Arial" w:cs="Arial"/>
          <w:b/>
          <w:sz w:val="28"/>
          <w:szCs w:val="28"/>
        </w:rPr>
        <w:t>14, оф.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68FD">
        <w:rPr>
          <w:rFonts w:ascii="Arial" w:hAnsi="Arial" w:cs="Arial"/>
          <w:b/>
          <w:sz w:val="28"/>
          <w:szCs w:val="28"/>
        </w:rPr>
        <w:t>300, тел.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F68FD">
        <w:rPr>
          <w:rFonts w:ascii="Arial" w:hAnsi="Arial" w:cs="Arial"/>
          <w:b/>
          <w:sz w:val="28"/>
          <w:szCs w:val="28"/>
        </w:rPr>
        <w:t>факс: +375(17)285-95-71 или в организацию, которой было продано изделие.</w:t>
      </w:r>
    </w:p>
    <w:p w:rsidR="008F68FD" w:rsidRPr="009339F0" w:rsidRDefault="008F68FD" w:rsidP="008F68FD">
      <w:pPr>
        <w:rPr>
          <w:rFonts w:ascii="Arial" w:hAnsi="Arial" w:cs="Arial"/>
          <w:sz w:val="22"/>
          <w:szCs w:val="22"/>
        </w:rPr>
      </w:pPr>
    </w:p>
    <w:p w:rsidR="008F68FD" w:rsidRPr="00D63A63" w:rsidRDefault="008F68FD" w:rsidP="00D63A63">
      <w:pPr>
        <w:jc w:val="both"/>
        <w:rPr>
          <w:sz w:val="32"/>
          <w:szCs w:val="32"/>
        </w:rPr>
      </w:pPr>
      <w:r w:rsidRPr="009339F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4686584</wp:posOffset>
            </wp:positionH>
            <wp:positionV relativeFrom="paragraph">
              <wp:posOffset>193258</wp:posOffset>
            </wp:positionV>
            <wp:extent cx="597535" cy="669290"/>
            <wp:effectExtent l="0" t="0" r="0" b="0"/>
            <wp:wrapTight wrapText="bothSides">
              <wp:wrapPolygon edited="0">
                <wp:start x="0" y="0"/>
                <wp:lineTo x="0" y="20903"/>
                <wp:lineTo x="20659" y="20903"/>
                <wp:lineTo x="20659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68FD" w:rsidRPr="00D6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E7906"/>
    <w:multiLevelType w:val="hybridMultilevel"/>
    <w:tmpl w:val="B8DA209C"/>
    <w:lvl w:ilvl="0" w:tplc="7ABE664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63"/>
    <w:rsid w:val="002C58BE"/>
    <w:rsid w:val="00417ACB"/>
    <w:rsid w:val="008F68FD"/>
    <w:rsid w:val="00D6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980A"/>
  <w15:chartTrackingRefBased/>
  <w15:docId w15:val="{740373C0-34F2-40CD-BC0D-D30ECAD3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Розум Дарья Ильинична</dc:creator>
  <cp:keywords/>
  <dc:description/>
  <cp:lastModifiedBy>Розум Дарья Ильинична</cp:lastModifiedBy>
  <cp:revision>2</cp:revision>
  <dcterms:created xsi:type="dcterms:W3CDTF">2024-09-27T13:02:00Z</dcterms:created>
  <dcterms:modified xsi:type="dcterms:W3CDTF">2024-09-27T13:02:00Z</dcterms:modified>
</cp:coreProperties>
</file>