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11" w:rsidRPr="00843054" w:rsidRDefault="00865D2B">
      <w:pPr>
        <w:rPr>
          <w:rFonts w:ascii="Verdana" w:hAnsi="Verdana"/>
          <w:sz w:val="2"/>
          <w:szCs w:val="2"/>
        </w:rPr>
      </w:pPr>
      <w:r>
        <w:rPr>
          <w:rFonts w:ascii="Verdana" w:hAnsi="Verdan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8pt;margin-top:0;width:396.9pt;height:377.8pt;z-index:-125829375;mso-wrap-distance-left:8.35pt;mso-wrap-distance-right:5pt;mso-position-horizontal-relative:margin" filled="f" stroked="f">
            <v:textbox style="mso-next-textbox:#_x0000_s1027" inset="0,0,0,0">
              <w:txbxContent>
                <w:p w:rsidR="00497311" w:rsidRPr="004847A4" w:rsidRDefault="00CF59A3">
                  <w:pPr>
                    <w:pStyle w:val="Tablecaption"/>
                    <w:shd w:val="clear" w:color="auto" w:fill="auto"/>
                    <w:rPr>
                      <w:rFonts w:ascii="Verdana" w:hAnsi="Verdana"/>
                    </w:rPr>
                  </w:pPr>
                  <w:r w:rsidRPr="004847A4">
                    <w:rPr>
                      <w:rStyle w:val="Tablecaption16ptExact"/>
                      <w:rFonts w:ascii="Verdana" w:hAnsi="Verdana"/>
                      <w:b/>
                    </w:rPr>
                    <w:t>Таблица 3.1</w:t>
                  </w:r>
                  <w:r w:rsidRPr="004847A4">
                    <w:rPr>
                      <w:rStyle w:val="Tablecaption16ptExact"/>
                      <w:rFonts w:ascii="Verdana" w:hAnsi="Verdana"/>
                    </w:rPr>
                    <w:t xml:space="preserve"> </w:t>
                  </w:r>
                  <w:r w:rsidRPr="004847A4">
                    <w:rPr>
                      <w:rFonts w:ascii="Verdana" w:hAnsi="Verdana"/>
                    </w:rPr>
                    <w:t xml:space="preserve">Технические характеристики </w:t>
                  </w:r>
                  <w:r w:rsidR="00E96336">
                    <w:rPr>
                      <w:rFonts w:ascii="Verdana" w:hAnsi="Verdana"/>
                    </w:rPr>
                    <w:t>PTF11A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90"/>
                    <w:gridCol w:w="2023"/>
                  </w:tblGrid>
                  <w:tr w:rsidR="00497311" w:rsidRPr="004847A4" w:rsidTr="00E03D0F">
                    <w:trPr>
                      <w:trHeight w:val="567"/>
                      <w:jc w:val="center"/>
                    </w:trPr>
                    <w:tc>
                      <w:tcPr>
                        <w:tcW w:w="5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ind w:left="300"/>
                          <w:jc w:val="center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Наименование па</w:t>
                        </w:r>
                        <w:r w:rsidR="004847A4">
                          <w:rPr>
                            <w:rStyle w:val="Bodytext212pt"/>
                            <w:rFonts w:ascii="Verdana" w:hAnsi="Verdana"/>
                          </w:rPr>
                          <w:t>р</w:t>
                        </w: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амет</w:t>
                        </w:r>
                        <w:r w:rsidR="004847A4">
                          <w:rPr>
                            <w:rStyle w:val="Bodytext212pt"/>
                            <w:rFonts w:ascii="Verdana" w:hAnsi="Verdana"/>
                          </w:rPr>
                          <w:t>ра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Значение</w:t>
                        </w:r>
                      </w:p>
                    </w:tc>
                  </w:tr>
                  <w:tr w:rsidR="00497311" w:rsidRPr="004847A4" w:rsidTr="00E03D0F">
                    <w:trPr>
                      <w:trHeight w:val="567"/>
                      <w:jc w:val="center"/>
                    </w:trPr>
                    <w:tc>
                      <w:tcPr>
                        <w:tcW w:w="5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360" w:lineRule="exact"/>
                          <w:ind w:left="300"/>
                          <w:jc w:val="left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Номинальное напряжение, В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220</w:t>
                        </w:r>
                      </w:p>
                    </w:tc>
                  </w:tr>
                  <w:tr w:rsidR="00497311" w:rsidRPr="004847A4" w:rsidTr="00E03D0F">
                    <w:trPr>
                      <w:trHeight w:val="567"/>
                      <w:jc w:val="center"/>
                    </w:trPr>
                    <w:tc>
                      <w:tcPr>
                        <w:tcW w:w="5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360" w:lineRule="exact"/>
                          <w:ind w:left="300"/>
                          <w:jc w:val="left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Номинальная частота, Гц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50/60</w:t>
                        </w:r>
                      </w:p>
                    </w:tc>
                  </w:tr>
                  <w:tr w:rsidR="004847A4" w:rsidRPr="004847A4" w:rsidTr="00E03D0F">
                    <w:trPr>
                      <w:trHeight w:val="567"/>
                      <w:jc w:val="center"/>
                    </w:trPr>
                    <w:tc>
                      <w:tcPr>
                        <w:tcW w:w="5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47A4" w:rsidRPr="004847A4" w:rsidRDefault="004847A4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ind w:left="300"/>
                          <w:jc w:val="left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 xml:space="preserve">Номинальный ток, </w:t>
                        </w:r>
                        <w:proofErr w:type="gramStart"/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А</w:t>
                        </w:r>
                        <w:proofErr w:type="gramEnd"/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47A4" w:rsidRPr="004847A4" w:rsidRDefault="004847A4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5</w:t>
                        </w:r>
                      </w:p>
                    </w:tc>
                  </w:tr>
                  <w:tr w:rsidR="004847A4" w:rsidRPr="004847A4" w:rsidTr="00E03D0F">
                    <w:trPr>
                      <w:trHeight w:val="567"/>
                      <w:jc w:val="center"/>
                    </w:trPr>
                    <w:tc>
                      <w:tcPr>
                        <w:tcW w:w="5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47A4" w:rsidRPr="004847A4" w:rsidRDefault="004847A4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ind w:left="300"/>
                          <w:jc w:val="left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Количество контактов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47A4" w:rsidRPr="00E96336" w:rsidRDefault="00E96336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Style w:val="Bodytext212pt"/>
                            <w:rFonts w:ascii="Verdana" w:hAnsi="Verdana"/>
                            <w:lang w:val="en-US"/>
                          </w:rPr>
                          <w:t>11</w:t>
                        </w:r>
                      </w:p>
                    </w:tc>
                  </w:tr>
                  <w:tr w:rsidR="004847A4" w:rsidRPr="004847A4" w:rsidTr="00E03D0F">
                    <w:trPr>
                      <w:trHeight w:val="567"/>
                      <w:jc w:val="center"/>
                    </w:trPr>
                    <w:tc>
                      <w:tcPr>
                        <w:tcW w:w="5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47A4" w:rsidRPr="004847A4" w:rsidRDefault="004847A4" w:rsidP="004847A4">
                        <w:pPr>
                          <w:pStyle w:val="Bodytext20"/>
                          <w:shd w:val="clear" w:color="auto" w:fill="auto"/>
                          <w:spacing w:after="0" w:line="360" w:lineRule="exact"/>
                          <w:ind w:left="300"/>
                          <w:jc w:val="left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Тип используемого с колодкой реле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47A4" w:rsidRPr="004847A4" w:rsidRDefault="00E96336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Style w:val="Bodytext212pt"/>
                            <w:lang w:val="en-US"/>
                          </w:rPr>
                          <w:t>LY3</w:t>
                        </w:r>
                      </w:p>
                    </w:tc>
                  </w:tr>
                  <w:tr w:rsidR="00497311" w:rsidRPr="004847A4" w:rsidTr="00E03D0F">
                    <w:trPr>
                      <w:trHeight w:val="567"/>
                      <w:jc w:val="center"/>
                    </w:trPr>
                    <w:tc>
                      <w:tcPr>
                        <w:tcW w:w="5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ind w:left="280"/>
                          <w:jc w:val="left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Условия эксплуатации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УХЛ4</w:t>
                        </w:r>
                      </w:p>
                    </w:tc>
                  </w:tr>
                  <w:tr w:rsidR="00497311" w:rsidRPr="004847A4" w:rsidTr="00E03D0F">
                    <w:trPr>
                      <w:trHeight w:val="567"/>
                      <w:jc w:val="center"/>
                    </w:trPr>
                    <w:tc>
                      <w:tcPr>
                        <w:tcW w:w="5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360" w:lineRule="exact"/>
                          <w:ind w:left="280"/>
                          <w:jc w:val="left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Диапазон рабочих темпе</w:t>
                        </w:r>
                        <w:r w:rsidR="004847A4">
                          <w:rPr>
                            <w:rStyle w:val="Bodytext212pt"/>
                            <w:rFonts w:ascii="Verdana" w:hAnsi="Verdana"/>
                          </w:rPr>
                          <w:t>р</w:t>
                        </w: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ату</w:t>
                        </w:r>
                        <w:r w:rsidR="004847A4">
                          <w:rPr>
                            <w:rStyle w:val="Bodytext212pt"/>
                            <w:rFonts w:ascii="Verdana" w:hAnsi="Verdana"/>
                          </w:rPr>
                          <w:t>р,</w:t>
                        </w: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 xml:space="preserve"> °С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-40...+55</w:t>
                        </w:r>
                      </w:p>
                    </w:tc>
                  </w:tr>
                  <w:tr w:rsidR="00497311" w:rsidRPr="004847A4" w:rsidTr="00E03D0F">
                    <w:trPr>
                      <w:trHeight w:val="567"/>
                      <w:jc w:val="center"/>
                    </w:trPr>
                    <w:tc>
                      <w:tcPr>
                        <w:tcW w:w="5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ind w:left="280"/>
                          <w:jc w:val="left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Степень зашиты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4847A4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Style w:val="Bodytext212pt"/>
                            <w:rFonts w:ascii="Verdana" w:hAnsi="Verdana"/>
                            <w:lang w:val="en-US"/>
                          </w:rPr>
                          <w:t>I</w:t>
                        </w:r>
                        <w:r w:rsidR="00CF59A3" w:rsidRPr="004847A4">
                          <w:rPr>
                            <w:rStyle w:val="Bodytext212pt"/>
                            <w:rFonts w:ascii="Verdana" w:hAnsi="Verdana"/>
                          </w:rPr>
                          <w:t>Р20</w:t>
                        </w:r>
                      </w:p>
                    </w:tc>
                  </w:tr>
                  <w:tr w:rsidR="00497311" w:rsidRPr="004847A4" w:rsidTr="00E03D0F">
                    <w:trPr>
                      <w:trHeight w:val="567"/>
                      <w:jc w:val="center"/>
                    </w:trPr>
                    <w:tc>
                      <w:tcPr>
                        <w:tcW w:w="5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360" w:lineRule="exact"/>
                          <w:ind w:left="280"/>
                          <w:jc w:val="left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 xml:space="preserve">Сечение подключаемых </w:t>
                        </w:r>
                        <w:r w:rsidRPr="004847A4">
                          <w:rPr>
                            <w:rStyle w:val="Bodytext295pt"/>
                            <w:rFonts w:ascii="Verdana" w:hAnsi="Verdana"/>
                          </w:rPr>
                          <w:t>ПООВОДНИКОВ</w:t>
                        </w:r>
                        <w:r w:rsidR="004847A4">
                          <w:rPr>
                            <w:rStyle w:val="Bodytext295pt"/>
                            <w:rFonts w:ascii="Verdana" w:hAnsi="Verdana"/>
                          </w:rPr>
                          <w:t xml:space="preserve"> </w:t>
                        </w:r>
                        <w:r w:rsidRPr="004847A4">
                          <w:rPr>
                            <w:rStyle w:val="Bodytext295pt"/>
                            <w:rFonts w:ascii="Verdana" w:hAnsi="Verdana"/>
                          </w:rPr>
                          <w:t>ММ</w:t>
                        </w:r>
                        <w:r w:rsidRPr="004847A4">
                          <w:rPr>
                            <w:rStyle w:val="Bodytext295pt"/>
                            <w:rFonts w:ascii="Verdana" w:hAnsi="Verdana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7311" w:rsidRPr="004847A4" w:rsidRDefault="00CF59A3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0,5-1.5</w:t>
                        </w:r>
                      </w:p>
                    </w:tc>
                  </w:tr>
                  <w:tr w:rsidR="004847A4" w:rsidRPr="004847A4" w:rsidTr="00E03D0F">
                    <w:trPr>
                      <w:trHeight w:val="567"/>
                      <w:jc w:val="center"/>
                    </w:trPr>
                    <w:tc>
                      <w:tcPr>
                        <w:tcW w:w="5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47A4" w:rsidRPr="004847A4" w:rsidRDefault="004847A4" w:rsidP="004847A4">
                        <w:pPr>
                          <w:pStyle w:val="Bodytext20"/>
                          <w:shd w:val="clear" w:color="auto" w:fill="auto"/>
                          <w:spacing w:after="0" w:line="350" w:lineRule="exact"/>
                          <w:ind w:left="300"/>
                          <w:jc w:val="left"/>
                          <w:rPr>
                            <w:rFonts w:ascii="Verdana" w:hAnsi="Verdana"/>
                          </w:rPr>
                        </w:pPr>
                        <w:r w:rsidRPr="004847A4">
                          <w:rPr>
                            <w:rStyle w:val="Bodytext212pt"/>
                            <w:rFonts w:ascii="Verdana" w:hAnsi="Verdana"/>
                          </w:rPr>
                          <w:t>Масса розетки, не более, г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47A4" w:rsidRPr="00E96336" w:rsidRDefault="00E96336" w:rsidP="004847A4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Style w:val="Bodytext212pt"/>
                            <w:rFonts w:ascii="Verdana" w:hAnsi="Verdana"/>
                            <w:lang w:val="en-US"/>
                          </w:rPr>
                          <w:t>50</w:t>
                        </w:r>
                      </w:p>
                    </w:tc>
                  </w:tr>
                </w:tbl>
                <w:p w:rsidR="00497311" w:rsidRPr="004847A4" w:rsidRDefault="00497311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3A53AA">
        <w:rPr>
          <w:rFonts w:ascii="Verdana" w:hAnsi="Verdana"/>
        </w:rPr>
        <w:pict>
          <v:shape id="_x0000_s1026" type="#_x0000_t202" style="position:absolute;margin-left:-293.05pt;margin-top:25.1pt;width:223.5pt;height:102.5pt;z-index:-125829376;mso-wrap-distance-left:5pt;mso-wrap-distance-right:70pt;mso-position-horizontal-relative:margin" fillcolor="#e6e6e6" stroked="f">
            <v:textbox style="mso-next-textbox:#_x0000_s1026;mso-fit-shape-to-text:t" inset="0,0,0,0">
              <w:txbxContent>
                <w:p w:rsidR="00497311" w:rsidRPr="00E03D0F" w:rsidRDefault="00CF59A3" w:rsidP="005F6E68">
                  <w:pPr>
                    <w:pStyle w:val="Bodytext3"/>
                    <w:shd w:val="clear" w:color="auto" w:fill="E7E6E6" w:themeFill="background2"/>
                    <w:rPr>
                      <w:rFonts w:ascii="Verdana" w:hAnsi="Verdana"/>
                      <w:b/>
                      <w:sz w:val="34"/>
                      <w:szCs w:val="34"/>
                    </w:rPr>
                  </w:pPr>
                  <w:r w:rsidRPr="00E03D0F">
                    <w:rPr>
                      <w:rFonts w:ascii="Verdana" w:hAnsi="Verdana"/>
                      <w:b/>
                      <w:sz w:val="34"/>
                      <w:szCs w:val="34"/>
                    </w:rPr>
                    <w:t>ПАСПОРТ</w:t>
                  </w:r>
                </w:p>
                <w:p w:rsidR="00497311" w:rsidRDefault="00CF59A3" w:rsidP="00E03D0F">
                  <w:pPr>
                    <w:pStyle w:val="Bodytext4"/>
                    <w:shd w:val="clear" w:color="auto" w:fill="E7E6E6" w:themeFill="background2"/>
                    <w:ind w:left="284" w:hanging="284"/>
                  </w:pPr>
                  <w:r w:rsidRPr="005F6E68">
                    <w:rPr>
                      <w:rFonts w:ascii="Verdana" w:hAnsi="Verdana"/>
                      <w:sz w:val="34"/>
                      <w:szCs w:val="34"/>
                    </w:rPr>
                    <w:t xml:space="preserve">КОЛОДКА </w:t>
                  </w:r>
                  <w:r w:rsidR="00E96336">
                    <w:rPr>
                      <w:rFonts w:ascii="Verdana" w:hAnsi="Verdana"/>
                      <w:sz w:val="34"/>
                      <w:szCs w:val="34"/>
                    </w:rPr>
                    <w:t>PTF11A</w:t>
                  </w:r>
                  <w:r w:rsidR="00843054" w:rsidRPr="005F6E68">
                    <w:rPr>
                      <w:rFonts w:ascii="Verdana" w:hAnsi="Verdana"/>
                      <w:sz w:val="34"/>
                      <w:szCs w:val="34"/>
                    </w:rPr>
                    <w:t xml:space="preserve"> </w:t>
                  </w:r>
                  <w:r w:rsidRPr="005F6E68">
                    <w:rPr>
                      <w:rFonts w:ascii="Verdana" w:hAnsi="Verdana"/>
                      <w:sz w:val="34"/>
                      <w:szCs w:val="34"/>
                    </w:rPr>
                    <w:br/>
                    <w:t>ДЛЯ ПРОМЕЖУТОЧНЫХ РЕЛЕ</w:t>
                  </w:r>
                </w:p>
              </w:txbxContent>
            </v:textbox>
            <w10:wrap type="square" side="right" anchorx="margin"/>
          </v:shape>
        </w:pict>
      </w:r>
    </w:p>
    <w:p w:rsidR="00497311" w:rsidRPr="004847A4" w:rsidRDefault="00843054" w:rsidP="00E03D0F">
      <w:pPr>
        <w:pStyle w:val="Bodytext20"/>
        <w:shd w:val="clear" w:color="auto" w:fill="E7E6E6" w:themeFill="background2"/>
        <w:tabs>
          <w:tab w:val="left" w:pos="665"/>
        </w:tabs>
        <w:spacing w:after="354" w:line="340" w:lineRule="exact"/>
        <w:jc w:val="center"/>
        <w:rPr>
          <w:rFonts w:ascii="Verdana" w:hAnsi="Verdana"/>
          <w:color w:val="000000" w:themeColor="text1"/>
        </w:rPr>
      </w:pPr>
      <w:r w:rsidRPr="004847A4">
        <w:rPr>
          <w:rFonts w:ascii="Verdana" w:hAnsi="Verdana"/>
          <w:color w:val="000000" w:themeColor="text1"/>
        </w:rPr>
        <w:t xml:space="preserve">1. </w:t>
      </w:r>
      <w:r w:rsidR="00CF59A3" w:rsidRPr="004847A4">
        <w:rPr>
          <w:rFonts w:ascii="Verdana" w:hAnsi="Verdana"/>
          <w:color w:val="000000" w:themeColor="text1"/>
        </w:rPr>
        <w:t>НАЗНАЧЕНИЕ ИЗДЕЛИЯ</w:t>
      </w:r>
    </w:p>
    <w:p w:rsidR="00497311" w:rsidRDefault="00CF59A3" w:rsidP="00843054">
      <w:pPr>
        <w:pStyle w:val="Bodytext20"/>
        <w:shd w:val="clear" w:color="auto" w:fill="auto"/>
        <w:spacing w:after="0" w:line="460" w:lineRule="exact"/>
        <w:ind w:firstLine="380"/>
        <w:rPr>
          <w:rFonts w:ascii="Verdana" w:hAnsi="Verdana"/>
        </w:rPr>
      </w:pPr>
      <w:r w:rsidRPr="00843054">
        <w:rPr>
          <w:rFonts w:ascii="Verdana" w:hAnsi="Verdana"/>
        </w:rPr>
        <w:t xml:space="preserve">Колодки </w:t>
      </w:r>
      <w:r w:rsidR="00E96336">
        <w:rPr>
          <w:rFonts w:ascii="Verdana" w:hAnsi="Verdana"/>
        </w:rPr>
        <w:t>PTF11A</w:t>
      </w:r>
      <w:r w:rsidRPr="00843054">
        <w:rPr>
          <w:rFonts w:ascii="Verdana" w:hAnsi="Verdana"/>
        </w:rPr>
        <w:t>,</w:t>
      </w:r>
      <w:r w:rsidR="00843054" w:rsidRPr="00843054">
        <w:rPr>
          <w:rFonts w:ascii="Verdana" w:hAnsi="Verdana"/>
        </w:rPr>
        <w:t xml:space="preserve"> </w:t>
      </w:r>
      <w:r w:rsidRPr="00843054">
        <w:rPr>
          <w:rFonts w:ascii="Verdana" w:hAnsi="Verdana"/>
        </w:rPr>
        <w:t>предназначены для подключения устанавливаемых на них промежуточных реле</w:t>
      </w:r>
      <w:r w:rsidR="00843054" w:rsidRPr="00843054">
        <w:rPr>
          <w:rFonts w:ascii="Verdana" w:hAnsi="Verdana"/>
        </w:rPr>
        <w:t xml:space="preserve"> </w:t>
      </w:r>
      <w:r w:rsidR="00843054">
        <w:rPr>
          <w:rFonts w:ascii="Verdana" w:hAnsi="Verdana"/>
          <w:lang w:val="en-US"/>
        </w:rPr>
        <w:t>LY</w:t>
      </w:r>
      <w:r w:rsidRPr="00843054">
        <w:rPr>
          <w:rFonts w:ascii="Verdana" w:hAnsi="Verdana"/>
        </w:rPr>
        <w:t xml:space="preserve">З в электрическую цепь. Колодки </w:t>
      </w:r>
      <w:r w:rsidR="00E96336">
        <w:rPr>
          <w:rFonts w:ascii="Verdana" w:hAnsi="Verdana"/>
        </w:rPr>
        <w:t>PTF11A</w:t>
      </w:r>
      <w:r w:rsidRPr="00843054">
        <w:rPr>
          <w:rFonts w:ascii="Verdana" w:hAnsi="Verdana"/>
        </w:rPr>
        <w:t>,</w:t>
      </w:r>
      <w:r w:rsidR="00843054" w:rsidRPr="00843054">
        <w:rPr>
          <w:rFonts w:ascii="Verdana" w:hAnsi="Verdana"/>
        </w:rPr>
        <w:t xml:space="preserve"> </w:t>
      </w:r>
      <w:r w:rsidRPr="00843054">
        <w:rPr>
          <w:rFonts w:ascii="Verdana" w:hAnsi="Verdana"/>
        </w:rPr>
        <w:t>соответствуют ГОСТ 30849.1-2002.</w:t>
      </w:r>
    </w:p>
    <w:p w:rsidR="00843054" w:rsidRDefault="00843054" w:rsidP="00843054">
      <w:pPr>
        <w:pStyle w:val="Bodytext20"/>
        <w:shd w:val="clear" w:color="auto" w:fill="auto"/>
        <w:tabs>
          <w:tab w:val="left" w:pos="665"/>
        </w:tabs>
        <w:spacing w:after="244" w:line="340" w:lineRule="exact"/>
        <w:rPr>
          <w:rFonts w:ascii="Verdana" w:hAnsi="Verdana"/>
        </w:rPr>
      </w:pPr>
    </w:p>
    <w:p w:rsidR="00497311" w:rsidRPr="004847A4" w:rsidRDefault="00843054" w:rsidP="00E03D0F">
      <w:pPr>
        <w:pStyle w:val="Bodytext20"/>
        <w:shd w:val="clear" w:color="auto" w:fill="E7E6E6" w:themeFill="background2"/>
        <w:tabs>
          <w:tab w:val="left" w:pos="665"/>
        </w:tabs>
        <w:spacing w:after="244" w:line="340" w:lineRule="exact"/>
        <w:jc w:val="center"/>
        <w:rPr>
          <w:rFonts w:ascii="Verdana" w:hAnsi="Verdana"/>
        </w:rPr>
      </w:pPr>
      <w:r w:rsidRPr="00831ECF">
        <w:rPr>
          <w:rFonts w:ascii="Verdana" w:hAnsi="Verdana"/>
        </w:rPr>
        <w:t xml:space="preserve">2. </w:t>
      </w:r>
      <w:r w:rsidR="00CF59A3" w:rsidRPr="004847A4">
        <w:rPr>
          <w:rFonts w:ascii="Verdana" w:hAnsi="Verdana"/>
        </w:rPr>
        <w:t>СТРУКТУРА УСЛОВНОГО</w:t>
      </w:r>
      <w:r w:rsidRPr="00831ECF">
        <w:rPr>
          <w:rFonts w:ascii="Verdana" w:hAnsi="Verdana"/>
        </w:rPr>
        <w:t xml:space="preserve"> </w:t>
      </w:r>
      <w:r w:rsidR="00CF59A3" w:rsidRPr="004847A4">
        <w:rPr>
          <w:rFonts w:ascii="Verdana" w:hAnsi="Verdana"/>
        </w:rPr>
        <w:t>ОБОЗНАЧЕНИЯ</w:t>
      </w:r>
    </w:p>
    <w:p w:rsidR="00497311" w:rsidRPr="00843054" w:rsidRDefault="00E96336" w:rsidP="00843054">
      <w:pPr>
        <w:pStyle w:val="Bodytext20"/>
        <w:shd w:val="clear" w:color="auto" w:fill="auto"/>
        <w:spacing w:after="0" w:line="460" w:lineRule="exact"/>
        <w:ind w:firstLine="380"/>
        <w:rPr>
          <w:rFonts w:ascii="Verdana" w:hAnsi="Verdana"/>
        </w:rPr>
      </w:pPr>
      <w:r>
        <w:rPr>
          <w:rFonts w:ascii="Verdana" w:hAnsi="Verdana"/>
        </w:rPr>
        <w:t>PTF11A</w:t>
      </w:r>
      <w:r w:rsidR="00CF59A3" w:rsidRPr="00843054">
        <w:rPr>
          <w:rFonts w:ascii="Verdana" w:hAnsi="Verdana"/>
        </w:rPr>
        <w:t>:</w:t>
      </w:r>
    </w:p>
    <w:p w:rsidR="00497311" w:rsidRPr="00843054" w:rsidRDefault="00CF59A3" w:rsidP="00843054">
      <w:pPr>
        <w:pStyle w:val="Bodytext20"/>
        <w:shd w:val="clear" w:color="auto" w:fill="auto"/>
        <w:spacing w:after="0" w:line="460" w:lineRule="exact"/>
        <w:rPr>
          <w:rFonts w:ascii="Verdana" w:hAnsi="Verdana"/>
          <w:sz w:val="36"/>
        </w:rPr>
      </w:pPr>
      <w:r w:rsidRPr="00843054">
        <w:rPr>
          <w:rFonts w:ascii="Verdana" w:hAnsi="Verdana"/>
          <w:sz w:val="36"/>
        </w:rPr>
        <w:t>Р</w:t>
      </w:r>
      <w:r w:rsidR="00E96336">
        <w:rPr>
          <w:rFonts w:ascii="Verdana" w:hAnsi="Verdana"/>
          <w:sz w:val="36"/>
          <w:lang w:val="en-US"/>
        </w:rPr>
        <w:t>TF</w:t>
      </w:r>
      <w:r w:rsidRPr="00843054">
        <w:rPr>
          <w:rFonts w:ascii="Verdana" w:hAnsi="Verdana"/>
          <w:sz w:val="36"/>
        </w:rPr>
        <w:t xml:space="preserve"> - колодка для промежуточного реле </w:t>
      </w:r>
      <w:r w:rsidR="00E96336">
        <w:rPr>
          <w:rFonts w:ascii="Verdana" w:hAnsi="Verdana"/>
          <w:sz w:val="36"/>
          <w:lang w:val="en-US"/>
        </w:rPr>
        <w:t>LY</w:t>
      </w:r>
      <w:r w:rsidR="00E96336" w:rsidRPr="00E96336">
        <w:rPr>
          <w:rFonts w:ascii="Verdana" w:hAnsi="Verdana"/>
          <w:sz w:val="36"/>
        </w:rPr>
        <w:t>3</w:t>
      </w:r>
      <w:r w:rsidRPr="00843054">
        <w:rPr>
          <w:rFonts w:ascii="Verdana" w:hAnsi="Verdana"/>
          <w:sz w:val="36"/>
        </w:rPr>
        <w:t>;</w:t>
      </w:r>
    </w:p>
    <w:p w:rsidR="00497311" w:rsidRPr="00843054" w:rsidRDefault="00CF59A3" w:rsidP="00843054">
      <w:pPr>
        <w:pStyle w:val="Bodytext20"/>
        <w:shd w:val="clear" w:color="auto" w:fill="auto"/>
        <w:spacing w:after="0" w:line="460" w:lineRule="exact"/>
        <w:rPr>
          <w:rFonts w:ascii="Verdana" w:hAnsi="Verdana"/>
        </w:rPr>
      </w:pPr>
      <w:r w:rsidRPr="00843054">
        <w:rPr>
          <w:rFonts w:ascii="Verdana" w:hAnsi="Verdana"/>
        </w:rPr>
        <w:t>1</w:t>
      </w:r>
      <w:r w:rsidR="00E96336" w:rsidRPr="00865D2B">
        <w:rPr>
          <w:rFonts w:ascii="Verdana" w:hAnsi="Verdana"/>
        </w:rPr>
        <w:t>1</w:t>
      </w:r>
      <w:r w:rsidRPr="00843054">
        <w:rPr>
          <w:rFonts w:ascii="Verdana" w:hAnsi="Verdana"/>
        </w:rPr>
        <w:t xml:space="preserve"> - количество контактов колодки;</w:t>
      </w:r>
    </w:p>
    <w:p w:rsidR="00497311" w:rsidRPr="00843054" w:rsidRDefault="00CF59A3" w:rsidP="0003554C">
      <w:pPr>
        <w:pStyle w:val="Bodytext20"/>
        <w:shd w:val="clear" w:color="auto" w:fill="auto"/>
        <w:spacing w:after="516" w:line="460" w:lineRule="exact"/>
        <w:rPr>
          <w:rFonts w:ascii="Verdana" w:hAnsi="Verdana"/>
        </w:rPr>
      </w:pPr>
      <w:r w:rsidRPr="00843054">
        <w:rPr>
          <w:rFonts w:ascii="Verdana" w:hAnsi="Verdana"/>
        </w:rPr>
        <w:t xml:space="preserve">А - монтаж на </w:t>
      </w:r>
      <w:r w:rsidR="00843054">
        <w:rPr>
          <w:rFonts w:ascii="Verdana" w:hAnsi="Verdana"/>
          <w:lang w:val="en-US"/>
        </w:rPr>
        <w:t>DIN</w:t>
      </w:r>
      <w:r w:rsidRPr="00843054">
        <w:rPr>
          <w:rFonts w:ascii="Verdana" w:hAnsi="Verdana"/>
        </w:rPr>
        <w:t>-рейку или на панель.</w:t>
      </w:r>
    </w:p>
    <w:p w:rsidR="00497311" w:rsidRPr="004847A4" w:rsidRDefault="00843054" w:rsidP="00E03D0F">
      <w:pPr>
        <w:pStyle w:val="Bodytext20"/>
        <w:shd w:val="clear" w:color="auto" w:fill="E7E6E6" w:themeFill="background2"/>
        <w:tabs>
          <w:tab w:val="left" w:pos="665"/>
        </w:tabs>
        <w:spacing w:after="254" w:line="340" w:lineRule="exact"/>
        <w:jc w:val="center"/>
        <w:rPr>
          <w:rFonts w:ascii="Verdana" w:hAnsi="Verdana"/>
        </w:rPr>
      </w:pPr>
      <w:r w:rsidRPr="004847A4">
        <w:rPr>
          <w:rFonts w:ascii="Verdana" w:hAnsi="Verdana"/>
        </w:rPr>
        <w:t xml:space="preserve">3. </w:t>
      </w:r>
      <w:r w:rsidR="00CF59A3" w:rsidRPr="004847A4">
        <w:rPr>
          <w:rFonts w:ascii="Verdana" w:hAnsi="Verdana"/>
        </w:rPr>
        <w:t>ТЕХНИЧЕСКИЕ ХАРАКТЕРИСТИКИ</w:t>
      </w:r>
    </w:p>
    <w:p w:rsidR="00497311" w:rsidRDefault="00CF59A3" w:rsidP="00843054">
      <w:pPr>
        <w:pStyle w:val="Bodytext20"/>
        <w:shd w:val="clear" w:color="auto" w:fill="auto"/>
        <w:spacing w:after="276" w:line="460" w:lineRule="exact"/>
        <w:ind w:firstLine="380"/>
        <w:rPr>
          <w:rFonts w:ascii="Verdana" w:hAnsi="Verdana"/>
        </w:rPr>
      </w:pPr>
      <w:r w:rsidRPr="00843054">
        <w:rPr>
          <w:rFonts w:ascii="Verdana" w:hAnsi="Verdana"/>
        </w:rPr>
        <w:t xml:space="preserve">Технические характеристики </w:t>
      </w:r>
      <w:r w:rsidR="00E96336">
        <w:rPr>
          <w:rFonts w:ascii="Verdana" w:hAnsi="Verdana"/>
        </w:rPr>
        <w:t>PTF11A</w:t>
      </w:r>
      <w:r w:rsidRPr="00843054">
        <w:rPr>
          <w:rFonts w:ascii="Verdana" w:hAnsi="Verdana"/>
        </w:rPr>
        <w:t>, приведены в таблице 3.1.</w:t>
      </w:r>
    </w:p>
    <w:p w:rsidR="00F32791" w:rsidRPr="00843054" w:rsidRDefault="00F32791" w:rsidP="00E03D0F">
      <w:pPr>
        <w:pStyle w:val="Bodytext20"/>
        <w:shd w:val="clear" w:color="auto" w:fill="E7E6E6" w:themeFill="background2"/>
        <w:spacing w:after="276" w:line="460" w:lineRule="exact"/>
        <w:jc w:val="center"/>
        <w:rPr>
          <w:rFonts w:ascii="Verdana" w:hAnsi="Verdana"/>
        </w:rPr>
      </w:pPr>
      <w:r>
        <w:rPr>
          <w:rFonts w:ascii="Verdana" w:hAnsi="Verdana"/>
        </w:rPr>
        <w:t>4. УСТРОЙСТВО ИЗДЕЛИЯ</w:t>
      </w:r>
    </w:p>
    <w:p w:rsidR="00497311" w:rsidRPr="00843054" w:rsidRDefault="00CF59A3" w:rsidP="00843054">
      <w:pPr>
        <w:pStyle w:val="Bodytext20"/>
        <w:shd w:val="clear" w:color="auto" w:fill="auto"/>
        <w:spacing w:after="0" w:line="460" w:lineRule="exact"/>
        <w:ind w:firstLine="380"/>
        <w:rPr>
          <w:rFonts w:ascii="Verdana" w:hAnsi="Verdana"/>
        </w:rPr>
      </w:pPr>
      <w:r w:rsidRPr="00843054">
        <w:rPr>
          <w:rFonts w:ascii="Verdana" w:hAnsi="Verdana"/>
        </w:rPr>
        <w:t xml:space="preserve">Розетки </w:t>
      </w:r>
      <w:r w:rsidR="00E96336">
        <w:rPr>
          <w:rFonts w:ascii="Verdana" w:hAnsi="Verdana"/>
        </w:rPr>
        <w:t>PTF11A</w:t>
      </w:r>
      <w:r w:rsidR="00843054" w:rsidRPr="00843054">
        <w:rPr>
          <w:rFonts w:ascii="Verdana" w:hAnsi="Verdana"/>
        </w:rPr>
        <w:t xml:space="preserve"> </w:t>
      </w:r>
      <w:r w:rsidRPr="00843054">
        <w:rPr>
          <w:rFonts w:ascii="Verdana" w:hAnsi="Verdana"/>
        </w:rPr>
        <w:t xml:space="preserve">состоят из корпуса, в котором расположены: винтовые зажимы для подключения проводов к розетке, соединенные с пружинными зажимами для подключения реле. Корпус розеток </w:t>
      </w:r>
      <w:r w:rsidR="00E96336">
        <w:rPr>
          <w:rFonts w:ascii="Verdana" w:hAnsi="Verdana"/>
        </w:rPr>
        <w:t>PTF11A</w:t>
      </w:r>
      <w:r w:rsidR="00843054" w:rsidRPr="00843054">
        <w:rPr>
          <w:rFonts w:ascii="Verdana" w:hAnsi="Verdana"/>
        </w:rPr>
        <w:t xml:space="preserve"> </w:t>
      </w:r>
      <w:r w:rsidRPr="00843054">
        <w:rPr>
          <w:rFonts w:ascii="Verdana" w:hAnsi="Verdana"/>
        </w:rPr>
        <w:t>изготовлен из не поддерживающей горение пластмассы.</w:t>
      </w:r>
    </w:p>
    <w:p w:rsidR="00497311" w:rsidRPr="00843054" w:rsidRDefault="00CF59A3" w:rsidP="00843054">
      <w:pPr>
        <w:pStyle w:val="Bodytext20"/>
        <w:shd w:val="clear" w:color="auto" w:fill="auto"/>
        <w:spacing w:after="0" w:line="460" w:lineRule="exact"/>
        <w:ind w:firstLine="380"/>
        <w:rPr>
          <w:rFonts w:ascii="Verdana" w:hAnsi="Verdana"/>
        </w:rPr>
      </w:pPr>
      <w:r w:rsidRPr="00843054">
        <w:rPr>
          <w:rFonts w:ascii="Verdana" w:hAnsi="Verdana"/>
        </w:rPr>
        <w:t>Габаритные и установочные размеры приведены на рисунке 4.1</w:t>
      </w:r>
    </w:p>
    <w:p w:rsidR="00843054" w:rsidRDefault="00CF59A3" w:rsidP="00843054">
      <w:pPr>
        <w:pStyle w:val="Tablecaption"/>
        <w:shd w:val="clear" w:color="auto" w:fill="auto"/>
        <w:spacing w:line="340" w:lineRule="exact"/>
        <w:rPr>
          <w:rFonts w:ascii="Verdana" w:hAnsi="Verdana"/>
        </w:rPr>
      </w:pPr>
      <w:r w:rsidRPr="00843054">
        <w:rPr>
          <w:rFonts w:ascii="Verdana" w:hAnsi="Verdana"/>
        </w:rPr>
        <w:br w:type="column"/>
      </w:r>
    </w:p>
    <w:p w:rsidR="00843054" w:rsidRPr="00E03D0F" w:rsidRDefault="00E03D0F" w:rsidP="00831ECF">
      <w:pPr>
        <w:pStyle w:val="Bodytext20"/>
        <w:shd w:val="clear" w:color="auto" w:fill="E7E6E6" w:themeFill="background2"/>
        <w:spacing w:after="0" w:line="460" w:lineRule="exact"/>
        <w:jc w:val="center"/>
        <w:rPr>
          <w:rFonts w:ascii="Verdana" w:hAnsi="Verdana"/>
        </w:rPr>
      </w:pPr>
      <w:r>
        <w:rPr>
          <w:rFonts w:ascii="Verdana" w:hAnsi="Verdana"/>
        </w:rPr>
        <w:t xml:space="preserve">5. </w:t>
      </w:r>
      <w:r w:rsidR="00843054" w:rsidRPr="00E03D0F">
        <w:rPr>
          <w:rFonts w:ascii="Verdana" w:hAnsi="Verdana"/>
        </w:rPr>
        <w:t>ОСОБЕННОСТИ КОНСТРУКЦИИ И МОНТАЖА</w:t>
      </w:r>
    </w:p>
    <w:p w:rsidR="00497311" w:rsidRDefault="00CF59A3" w:rsidP="00E03D0F">
      <w:pPr>
        <w:pStyle w:val="Bodytext20"/>
        <w:shd w:val="clear" w:color="auto" w:fill="FFFFFF" w:themeFill="background1"/>
        <w:spacing w:after="276" w:line="460" w:lineRule="exact"/>
        <w:rPr>
          <w:rFonts w:ascii="Verdana" w:hAnsi="Verdana"/>
        </w:rPr>
      </w:pPr>
      <w:r w:rsidRPr="00843054">
        <w:rPr>
          <w:rFonts w:ascii="Verdana" w:hAnsi="Verdana"/>
        </w:rPr>
        <w:t xml:space="preserve">Группа механического исполнения колодок </w:t>
      </w:r>
      <w:r w:rsidR="00E96336">
        <w:rPr>
          <w:rFonts w:ascii="Verdana" w:hAnsi="Verdana"/>
        </w:rPr>
        <w:t>PTF11A</w:t>
      </w:r>
      <w:r w:rsidRPr="00843054">
        <w:rPr>
          <w:rFonts w:ascii="Verdana" w:hAnsi="Verdana"/>
        </w:rPr>
        <w:t xml:space="preserve"> М1 по ГОСТ 17516.1. Колодки </w:t>
      </w:r>
      <w:r w:rsidR="00E96336">
        <w:rPr>
          <w:rFonts w:ascii="Verdana" w:hAnsi="Verdana"/>
        </w:rPr>
        <w:t>PTF11A</w:t>
      </w:r>
      <w:r w:rsidR="00F32791">
        <w:rPr>
          <w:rFonts w:ascii="Verdana" w:hAnsi="Verdana"/>
        </w:rPr>
        <w:t xml:space="preserve"> </w:t>
      </w:r>
      <w:r w:rsidRPr="00843054">
        <w:rPr>
          <w:rFonts w:ascii="Verdana" w:hAnsi="Verdana"/>
        </w:rPr>
        <w:t>предназначены для монтажа на профиль ТН/35-7.5,</w:t>
      </w:r>
      <w:r w:rsidR="00F32791">
        <w:rPr>
          <w:rFonts w:ascii="Verdana" w:hAnsi="Verdana"/>
        </w:rPr>
        <w:t xml:space="preserve"> </w:t>
      </w:r>
      <w:r w:rsidRPr="00843054">
        <w:rPr>
          <w:rFonts w:ascii="Verdana" w:hAnsi="Verdana"/>
        </w:rPr>
        <w:t>ТН/35-15</w:t>
      </w:r>
      <w:r w:rsidR="00401EE8" w:rsidRPr="00401EE8">
        <w:rPr>
          <w:rFonts w:ascii="Verdana" w:hAnsi="Verdana"/>
        </w:rPr>
        <w:t xml:space="preserve"> </w:t>
      </w:r>
      <w:r w:rsidRPr="00843054">
        <w:rPr>
          <w:rFonts w:ascii="Verdana" w:hAnsi="Verdana"/>
        </w:rPr>
        <w:t>(</w:t>
      </w:r>
      <w:r w:rsidR="00401EE8" w:rsidRPr="00E03D0F">
        <w:rPr>
          <w:rFonts w:ascii="Verdana" w:hAnsi="Verdana"/>
        </w:rPr>
        <w:t>DIN</w:t>
      </w:r>
      <w:r w:rsidRPr="00843054">
        <w:rPr>
          <w:rFonts w:ascii="Verdana" w:hAnsi="Verdana"/>
        </w:rPr>
        <w:t>-рейка</w:t>
      </w:r>
      <w:r w:rsidR="00401EE8" w:rsidRPr="00401EE8">
        <w:rPr>
          <w:rFonts w:ascii="Verdana" w:hAnsi="Verdana"/>
        </w:rPr>
        <w:t xml:space="preserve"> </w:t>
      </w:r>
      <w:r w:rsidRPr="00843054">
        <w:rPr>
          <w:rFonts w:ascii="Verdana" w:hAnsi="Verdana"/>
        </w:rPr>
        <w:t>35мм) или на монтажную панель. При за</w:t>
      </w:r>
      <w:r w:rsidR="00401EE8">
        <w:rPr>
          <w:rFonts w:ascii="Verdana" w:hAnsi="Verdana"/>
        </w:rPr>
        <w:t>кручивании</w:t>
      </w:r>
      <w:r w:rsidRPr="00843054">
        <w:rPr>
          <w:rFonts w:ascii="Verdana" w:hAnsi="Verdana"/>
        </w:rPr>
        <w:t xml:space="preserve"> зажимных винтов не прилагать чрезмерных усилий во избежание повреждения корпуса колодки. Подключение колодок </w:t>
      </w:r>
      <w:r w:rsidR="00E96336">
        <w:rPr>
          <w:rFonts w:ascii="Verdana" w:hAnsi="Verdana"/>
        </w:rPr>
        <w:t>PTF11A</w:t>
      </w:r>
      <w:r w:rsidR="00401EE8" w:rsidRPr="00843054">
        <w:rPr>
          <w:rFonts w:ascii="Verdana" w:hAnsi="Verdana"/>
        </w:rPr>
        <w:t xml:space="preserve"> </w:t>
      </w:r>
      <w:r w:rsidRPr="00843054">
        <w:rPr>
          <w:rFonts w:ascii="Verdana" w:hAnsi="Verdana"/>
        </w:rPr>
        <w:t>выполнить согласно рисункам 5.1</w:t>
      </w:r>
    </w:p>
    <w:p w:rsidR="00831ECF" w:rsidRDefault="00831ECF" w:rsidP="00E03D0F">
      <w:pPr>
        <w:pStyle w:val="Bodytext20"/>
        <w:shd w:val="clear" w:color="auto" w:fill="FFFFFF" w:themeFill="background1"/>
        <w:spacing w:after="276" w:line="460" w:lineRule="exact"/>
        <w:rPr>
          <w:rFonts w:ascii="Verdana" w:hAnsi="Verdana"/>
        </w:rPr>
      </w:pPr>
    </w:p>
    <w:p w:rsidR="00831ECF" w:rsidRDefault="00831ECF" w:rsidP="00E03D0F">
      <w:pPr>
        <w:pStyle w:val="Bodytext20"/>
        <w:shd w:val="clear" w:color="auto" w:fill="FFFFFF" w:themeFill="background1"/>
        <w:spacing w:after="276" w:line="460" w:lineRule="exact"/>
        <w:rPr>
          <w:rFonts w:ascii="Verdana" w:hAnsi="Verdana"/>
        </w:rPr>
      </w:pPr>
    </w:p>
    <w:p w:rsidR="00831ECF" w:rsidRPr="00843054" w:rsidRDefault="00831ECF" w:rsidP="00831ECF">
      <w:pPr>
        <w:rPr>
          <w:rFonts w:ascii="Verdana" w:hAnsi="Verdana"/>
          <w:sz w:val="2"/>
          <w:szCs w:val="2"/>
        </w:rPr>
      </w:pPr>
      <w:bookmarkStart w:id="0" w:name="_GoBack"/>
      <w:bookmarkEnd w:id="0"/>
    </w:p>
    <w:p w:rsidR="00831ECF" w:rsidRPr="004847A4" w:rsidRDefault="003A53AA" w:rsidP="00831ECF">
      <w:pPr>
        <w:pStyle w:val="Bodytext20"/>
        <w:shd w:val="clear" w:color="auto" w:fill="E7E6E6" w:themeFill="background2"/>
        <w:tabs>
          <w:tab w:val="left" w:pos="665"/>
        </w:tabs>
        <w:spacing w:after="354" w:line="340" w:lineRule="exact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sz w:val="24"/>
          <w:szCs w:val="24"/>
        </w:rPr>
        <w:lastRenderedPageBreak/>
        <w:pict>
          <v:shape id="_x0000_s1029" type="#_x0000_t202" style="position:absolute;left:0;text-align:left;margin-left:-318.5pt;margin-top:1.45pt;width:248.95pt;height:729.3pt;z-index:-125826303;mso-wrap-distance-left:5pt;mso-wrap-distance-right:70pt;mso-position-horizontal-relative:margin" fillcolor="white [3212]" stroked="f">
            <v:textbox style="mso-next-textbox:#_x0000_s1029" inset="0,0,0,0">
              <w:txbxContent>
                <w:p w:rsidR="00831ECF" w:rsidRPr="00831ECF" w:rsidRDefault="00E96336" w:rsidP="00831ECF">
                  <w:pPr>
                    <w:ind w:right="13" w:firstLine="142"/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46961" cy="2930858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6191" cy="2939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31ECF" w:rsidRPr="000A3826">
                    <w:rPr>
                      <w:rFonts w:ascii="Verdana" w:hAnsi="Verdana"/>
                      <w:b/>
                      <w:sz w:val="32"/>
                      <w:szCs w:val="32"/>
                    </w:rPr>
                    <w:t>Рис. 4.1</w:t>
                  </w:r>
                  <w:r w:rsidR="00831ECF" w:rsidRPr="000A3826">
                    <w:rPr>
                      <w:rFonts w:ascii="Verdana" w:hAnsi="Verdana"/>
                      <w:sz w:val="32"/>
                      <w:szCs w:val="32"/>
                    </w:rPr>
                    <w:t xml:space="preserve"> Габаритные и установочные размеры розетки </w:t>
                  </w:r>
                  <w:r>
                    <w:rPr>
                      <w:rFonts w:ascii="Verdana" w:hAnsi="Verdana"/>
                      <w:sz w:val="32"/>
                      <w:szCs w:val="32"/>
                      <w:lang w:val="en-US"/>
                    </w:rPr>
                    <w:t>PTF</w:t>
                  </w:r>
                  <w:r w:rsidRPr="00E96336">
                    <w:rPr>
                      <w:rFonts w:ascii="Verdana" w:hAnsi="Verdana"/>
                      <w:sz w:val="32"/>
                      <w:szCs w:val="32"/>
                    </w:rPr>
                    <w:t>11</w:t>
                  </w:r>
                  <w:r>
                    <w:rPr>
                      <w:rFonts w:ascii="Verdana" w:hAnsi="Verdana"/>
                      <w:sz w:val="32"/>
                      <w:szCs w:val="32"/>
                      <w:lang w:val="en-US"/>
                    </w:rPr>
                    <w:t>A</w:t>
                  </w:r>
                </w:p>
                <w:p w:rsidR="00831ECF" w:rsidRPr="00831ECF" w:rsidRDefault="00831ECF" w:rsidP="00831ECF">
                  <w:pPr>
                    <w:ind w:right="13" w:firstLine="142"/>
                    <w:rPr>
                      <w:rFonts w:ascii="Verdana" w:hAnsi="Verdana"/>
                      <w:sz w:val="32"/>
                      <w:szCs w:val="32"/>
                    </w:rPr>
                  </w:pPr>
                </w:p>
                <w:p w:rsidR="00831ECF" w:rsidRPr="00831ECF" w:rsidRDefault="00831ECF" w:rsidP="00831ECF">
                  <w:pPr>
                    <w:ind w:right="13" w:firstLine="142"/>
                    <w:rPr>
                      <w:rFonts w:ascii="Verdana" w:hAnsi="Verdana"/>
                      <w:sz w:val="32"/>
                      <w:szCs w:val="32"/>
                    </w:rPr>
                  </w:pPr>
                </w:p>
                <w:p w:rsidR="00831ECF" w:rsidRDefault="00831ECF" w:rsidP="00831ECF">
                  <w:pPr>
                    <w:ind w:right="13" w:firstLine="142"/>
                  </w:pPr>
                </w:p>
                <w:p w:rsidR="00831ECF" w:rsidRPr="000A3826" w:rsidRDefault="00E96336" w:rsidP="00831ECF">
                  <w:pPr>
                    <w:ind w:right="13" w:firstLine="14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82409" cy="2588821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2486" cy="2615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31ECF" w:rsidRPr="000A3826">
                    <w:rPr>
                      <w:rFonts w:ascii="Verdana" w:hAnsi="Verdana"/>
                      <w:b/>
                      <w:sz w:val="32"/>
                      <w:szCs w:val="32"/>
                    </w:rPr>
                    <w:t>Рис. 5.1</w:t>
                  </w:r>
                  <w:r w:rsidR="00831ECF" w:rsidRPr="000A3826"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831ECF">
                    <w:rPr>
                      <w:rFonts w:ascii="Verdana" w:hAnsi="Verdana"/>
                      <w:sz w:val="32"/>
                      <w:szCs w:val="32"/>
                    </w:rPr>
                    <w:t>Подключение колодок</w:t>
                  </w:r>
                  <w:r w:rsidR="00831ECF" w:rsidRPr="000A3826"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Verdana" w:hAnsi="Verdana"/>
                      <w:sz w:val="32"/>
                      <w:szCs w:val="32"/>
                      <w:lang w:val="en-US"/>
                    </w:rPr>
                    <w:t>PTF11A</w:t>
                  </w:r>
                </w:p>
              </w:txbxContent>
            </v:textbox>
            <w10:wrap type="square" side="right" anchorx="margin"/>
          </v:shape>
        </w:pict>
      </w:r>
      <w:r w:rsidR="00831ECF">
        <w:rPr>
          <w:rFonts w:ascii="Verdana" w:hAnsi="Verdana"/>
          <w:color w:val="000000" w:themeColor="text1"/>
        </w:rPr>
        <w:t>6</w:t>
      </w:r>
      <w:r w:rsidR="00831ECF" w:rsidRPr="004847A4">
        <w:rPr>
          <w:rFonts w:ascii="Verdana" w:hAnsi="Verdana"/>
          <w:color w:val="000000" w:themeColor="text1"/>
        </w:rPr>
        <w:t xml:space="preserve">. </w:t>
      </w:r>
      <w:r w:rsidR="00831ECF">
        <w:rPr>
          <w:rFonts w:ascii="Verdana" w:hAnsi="Verdana"/>
          <w:color w:val="000000" w:themeColor="text1"/>
        </w:rPr>
        <w:t>УСЛОВИЯ ЭКСПЛУАТАЦИИ</w:t>
      </w:r>
    </w:p>
    <w:p w:rsidR="00831ECF" w:rsidRDefault="00831ECF" w:rsidP="00831ECF">
      <w:pPr>
        <w:pStyle w:val="Bodytext20"/>
        <w:shd w:val="clear" w:color="auto" w:fill="auto"/>
        <w:spacing w:after="0" w:line="460" w:lineRule="exact"/>
        <w:ind w:firstLine="380"/>
        <w:rPr>
          <w:rFonts w:ascii="Verdana" w:hAnsi="Verdana"/>
        </w:rPr>
      </w:pPr>
      <w:r w:rsidRPr="00921321">
        <w:rPr>
          <w:rFonts w:ascii="Verdana" w:hAnsi="Verdana"/>
        </w:rPr>
        <w:t xml:space="preserve">Колодки </w:t>
      </w:r>
      <w:r w:rsidR="00E96336">
        <w:rPr>
          <w:rFonts w:ascii="Verdana" w:hAnsi="Verdana"/>
        </w:rPr>
        <w:t>PTF11A</w:t>
      </w:r>
      <w:r>
        <w:rPr>
          <w:rFonts w:ascii="Verdana" w:hAnsi="Verdana"/>
        </w:rPr>
        <w:t xml:space="preserve"> </w:t>
      </w:r>
      <w:r w:rsidRPr="00921321">
        <w:rPr>
          <w:rFonts w:ascii="Verdana" w:hAnsi="Verdana"/>
        </w:rPr>
        <w:t>должны</w:t>
      </w:r>
      <w:r>
        <w:rPr>
          <w:rFonts w:ascii="Verdana" w:hAnsi="Verdana"/>
        </w:rPr>
        <w:t xml:space="preserve"> </w:t>
      </w:r>
      <w:proofErr w:type="spellStart"/>
      <w:proofErr w:type="gramStart"/>
      <w:r w:rsidRPr="00921321">
        <w:rPr>
          <w:rFonts w:ascii="Verdana" w:hAnsi="Verdana"/>
        </w:rPr>
        <w:t>эксплуати</w:t>
      </w:r>
      <w:r>
        <w:rPr>
          <w:rFonts w:ascii="Verdana" w:hAnsi="Verdana"/>
        </w:rPr>
        <w:t>-</w:t>
      </w:r>
      <w:r w:rsidRPr="00921321">
        <w:rPr>
          <w:rFonts w:ascii="Verdana" w:hAnsi="Verdana"/>
        </w:rPr>
        <w:t>роваться</w:t>
      </w:r>
      <w:proofErr w:type="spellEnd"/>
      <w:proofErr w:type="gramEnd"/>
      <w:r w:rsidRPr="00921321">
        <w:rPr>
          <w:rFonts w:ascii="Verdana" w:hAnsi="Verdana"/>
        </w:rPr>
        <w:t xml:space="preserve"> при среднем значении относительной влажности не более 90%, высота над уровнем моря не более 2000м, окружающая среда не должна содержать пыль, дым, коррозионные или воспламеняющие </w:t>
      </w:r>
      <w:proofErr w:type="spellStart"/>
      <w:r w:rsidRPr="00921321">
        <w:rPr>
          <w:rFonts w:ascii="Verdana" w:hAnsi="Verdana"/>
        </w:rPr>
        <w:t>газы</w:t>
      </w:r>
      <w:proofErr w:type="spellEnd"/>
      <w:r w:rsidRPr="00921321">
        <w:rPr>
          <w:rFonts w:ascii="Verdana" w:hAnsi="Verdana"/>
        </w:rPr>
        <w:t>, пары кислот. Условия эксплуатации УХЛ2, диапазон рабочих температур -40...+55°С.</w:t>
      </w:r>
    </w:p>
    <w:p w:rsidR="00831ECF" w:rsidRPr="00921321" w:rsidRDefault="00831ECF" w:rsidP="00831ECF">
      <w:pPr>
        <w:pStyle w:val="Bodytext20"/>
        <w:shd w:val="clear" w:color="auto" w:fill="auto"/>
        <w:spacing w:after="0" w:line="460" w:lineRule="exact"/>
        <w:ind w:firstLine="380"/>
        <w:rPr>
          <w:rFonts w:ascii="Verdana" w:hAnsi="Verdana"/>
          <w:sz w:val="36"/>
          <w:szCs w:val="36"/>
        </w:rPr>
      </w:pPr>
    </w:p>
    <w:p w:rsidR="00831ECF" w:rsidRPr="004847A4" w:rsidRDefault="00831ECF" w:rsidP="00831ECF">
      <w:pPr>
        <w:pStyle w:val="Bodytext20"/>
        <w:shd w:val="clear" w:color="auto" w:fill="E7E6E6" w:themeFill="background2"/>
        <w:tabs>
          <w:tab w:val="left" w:pos="665"/>
        </w:tabs>
        <w:spacing w:after="244" w:line="340" w:lineRule="exact"/>
        <w:jc w:val="center"/>
        <w:rPr>
          <w:rFonts w:ascii="Verdana" w:hAnsi="Verdana"/>
        </w:rPr>
      </w:pPr>
      <w:r>
        <w:rPr>
          <w:rFonts w:ascii="Verdana" w:hAnsi="Verdana"/>
        </w:rPr>
        <w:t>7</w:t>
      </w:r>
      <w:r w:rsidRPr="000A3826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ТРЕБОВАНИЯ БЕЗОПАСНОСТИ </w:t>
      </w:r>
    </w:p>
    <w:p w:rsidR="00831ECF" w:rsidRDefault="00831ECF" w:rsidP="00831ECF">
      <w:pPr>
        <w:pStyle w:val="Bodytext20"/>
        <w:shd w:val="clear" w:color="auto" w:fill="auto"/>
        <w:spacing w:after="0" w:line="470" w:lineRule="exact"/>
        <w:ind w:firstLine="380"/>
        <w:rPr>
          <w:rFonts w:ascii="Verdana" w:hAnsi="Verdana"/>
        </w:rPr>
      </w:pPr>
      <w:r w:rsidRPr="00C9248B">
        <w:rPr>
          <w:rFonts w:ascii="Verdana" w:hAnsi="Verdana"/>
        </w:rPr>
        <w:t xml:space="preserve">Колодки </w:t>
      </w:r>
      <w:r w:rsidR="00E96336">
        <w:rPr>
          <w:rFonts w:ascii="Verdana" w:hAnsi="Verdana"/>
        </w:rPr>
        <w:t>PTF11A</w:t>
      </w:r>
      <w:r w:rsidRPr="00C9248B">
        <w:rPr>
          <w:rFonts w:ascii="Verdana" w:hAnsi="Verdana"/>
        </w:rPr>
        <w:t xml:space="preserve"> предназначены для установки в оболочку, имеющую степень защиты не менее </w:t>
      </w:r>
      <w:r>
        <w:rPr>
          <w:rFonts w:ascii="Verdana" w:hAnsi="Verdana"/>
          <w:lang w:val="en-US"/>
        </w:rPr>
        <w:t>I</w:t>
      </w:r>
      <w:r w:rsidRPr="00C9248B">
        <w:rPr>
          <w:rFonts w:ascii="Verdana" w:hAnsi="Verdana"/>
        </w:rPr>
        <w:t xml:space="preserve">Р21 согласно ГОСТ 14254-96. Перед установкой колодки </w:t>
      </w:r>
      <w:r w:rsidR="00E96336">
        <w:rPr>
          <w:rFonts w:ascii="Verdana" w:hAnsi="Verdana"/>
        </w:rPr>
        <w:t>PTF11A</w:t>
      </w:r>
      <w:r w:rsidRPr="00437685">
        <w:rPr>
          <w:rFonts w:ascii="Verdana" w:hAnsi="Verdana"/>
        </w:rPr>
        <w:t xml:space="preserve"> </w:t>
      </w:r>
      <w:r w:rsidRPr="00C9248B">
        <w:rPr>
          <w:rFonts w:ascii="Verdana" w:hAnsi="Verdana"/>
        </w:rPr>
        <w:t xml:space="preserve">ее необходимо осмотреть на наличие повреждений. В случае обнаружения повреждения корпуса колодки </w:t>
      </w:r>
      <w:r w:rsidR="00E96336">
        <w:rPr>
          <w:rFonts w:ascii="Verdana" w:hAnsi="Verdana"/>
        </w:rPr>
        <w:t>PTF11A</w:t>
      </w:r>
      <w:r w:rsidRPr="00C9248B">
        <w:rPr>
          <w:rFonts w:ascii="Verdana" w:hAnsi="Verdana"/>
        </w:rPr>
        <w:t xml:space="preserve">, колодку заменить на исправную. Монтаж колодок </w:t>
      </w:r>
      <w:r w:rsidR="00E96336">
        <w:rPr>
          <w:rFonts w:ascii="Verdana" w:hAnsi="Verdana"/>
        </w:rPr>
        <w:t>PTF11A</w:t>
      </w:r>
      <w:r w:rsidRPr="00C9248B">
        <w:rPr>
          <w:rFonts w:ascii="Verdana" w:hAnsi="Verdana"/>
        </w:rPr>
        <w:t xml:space="preserve"> должен производиться </w:t>
      </w:r>
      <w:proofErr w:type="gramStart"/>
      <w:r w:rsidRPr="00C9248B">
        <w:rPr>
          <w:rFonts w:ascii="Verdana" w:hAnsi="Verdana"/>
        </w:rPr>
        <w:t>электро</w:t>
      </w:r>
      <w:r w:rsidRPr="008A5C42">
        <w:rPr>
          <w:rFonts w:ascii="Verdana" w:hAnsi="Verdana"/>
        </w:rPr>
        <w:t>-</w:t>
      </w:r>
      <w:r w:rsidRPr="00C9248B">
        <w:rPr>
          <w:rFonts w:ascii="Verdana" w:hAnsi="Verdana"/>
        </w:rPr>
        <w:t>техническим</w:t>
      </w:r>
      <w:proofErr w:type="gramEnd"/>
      <w:r w:rsidRPr="00C9248B">
        <w:rPr>
          <w:rFonts w:ascii="Verdana" w:hAnsi="Verdana"/>
        </w:rPr>
        <w:t xml:space="preserve"> персоналом при соблюдении условий безопасного выполнения работ.</w:t>
      </w:r>
    </w:p>
    <w:p w:rsidR="00831ECF" w:rsidRDefault="00831ECF" w:rsidP="00831ECF">
      <w:pPr>
        <w:pStyle w:val="Bodytext20"/>
        <w:shd w:val="clear" w:color="auto" w:fill="auto"/>
        <w:spacing w:after="0" w:line="470" w:lineRule="exact"/>
        <w:ind w:firstLine="380"/>
        <w:rPr>
          <w:rFonts w:ascii="Verdana" w:hAnsi="Verdana"/>
        </w:rPr>
      </w:pPr>
    </w:p>
    <w:p w:rsidR="00831ECF" w:rsidRPr="004847A4" w:rsidRDefault="00831ECF" w:rsidP="00831ECF">
      <w:pPr>
        <w:pStyle w:val="Bodytext20"/>
        <w:shd w:val="clear" w:color="auto" w:fill="E7E6E6" w:themeFill="background2"/>
        <w:tabs>
          <w:tab w:val="left" w:pos="665"/>
        </w:tabs>
        <w:spacing w:after="254" w:line="340" w:lineRule="exact"/>
        <w:jc w:val="center"/>
        <w:rPr>
          <w:rFonts w:ascii="Verdana" w:hAnsi="Verdana"/>
        </w:rPr>
      </w:pPr>
      <w:r w:rsidRPr="00437685">
        <w:rPr>
          <w:rFonts w:ascii="Verdana" w:hAnsi="Verdana"/>
        </w:rPr>
        <w:t>8</w:t>
      </w:r>
      <w:r w:rsidRPr="004847A4">
        <w:rPr>
          <w:rFonts w:ascii="Verdana" w:hAnsi="Verdana"/>
        </w:rPr>
        <w:t xml:space="preserve">. </w:t>
      </w:r>
      <w:r>
        <w:rPr>
          <w:rFonts w:ascii="Verdana" w:hAnsi="Verdana"/>
        </w:rPr>
        <w:t>УТИЛИЗАЦИЯ</w:t>
      </w:r>
    </w:p>
    <w:p w:rsidR="00831ECF" w:rsidRDefault="00831ECF" w:rsidP="00831ECF">
      <w:pPr>
        <w:pStyle w:val="Bodytext20"/>
        <w:shd w:val="clear" w:color="auto" w:fill="auto"/>
        <w:spacing w:after="276" w:line="460" w:lineRule="exact"/>
        <w:ind w:firstLine="380"/>
        <w:rPr>
          <w:rFonts w:ascii="Verdana" w:hAnsi="Verdana"/>
        </w:rPr>
      </w:pPr>
      <w:r w:rsidRPr="00437685">
        <w:rPr>
          <w:rFonts w:ascii="Verdana" w:hAnsi="Verdana"/>
        </w:rPr>
        <w:t xml:space="preserve">Колодки </w:t>
      </w:r>
      <w:r w:rsidR="00E96336">
        <w:rPr>
          <w:rFonts w:ascii="Verdana" w:hAnsi="Verdana"/>
        </w:rPr>
        <w:t>PTF11A</w:t>
      </w:r>
      <w:r w:rsidRPr="00437685">
        <w:rPr>
          <w:rFonts w:ascii="Verdana" w:hAnsi="Verdana"/>
        </w:rPr>
        <w:t xml:space="preserve"> не подлежат специальной утилизации. Колодки </w:t>
      </w:r>
      <w:r w:rsidR="00E96336">
        <w:rPr>
          <w:rFonts w:ascii="Verdana" w:hAnsi="Verdana"/>
        </w:rPr>
        <w:t>PTF11A</w:t>
      </w:r>
      <w:r w:rsidRPr="00437685">
        <w:rPr>
          <w:rFonts w:ascii="Verdana" w:hAnsi="Verdana"/>
        </w:rPr>
        <w:t xml:space="preserve"> драгоценные металлы не содержат</w:t>
      </w:r>
      <w:r>
        <w:rPr>
          <w:rFonts w:ascii="Verdana" w:hAnsi="Verdana"/>
        </w:rPr>
        <w:t>.</w:t>
      </w:r>
    </w:p>
    <w:p w:rsidR="00831ECF" w:rsidRDefault="00831ECF" w:rsidP="00831ECF">
      <w:pPr>
        <w:pStyle w:val="Bodytext20"/>
        <w:shd w:val="clear" w:color="auto" w:fill="auto"/>
        <w:spacing w:after="276" w:line="460" w:lineRule="exact"/>
        <w:ind w:firstLine="380"/>
        <w:rPr>
          <w:rFonts w:ascii="Verdana" w:hAnsi="Verdana"/>
        </w:rPr>
      </w:pPr>
    </w:p>
    <w:p w:rsidR="00831ECF" w:rsidRPr="00843054" w:rsidRDefault="00831ECF" w:rsidP="00831ECF">
      <w:pPr>
        <w:pStyle w:val="Bodytext20"/>
        <w:shd w:val="clear" w:color="auto" w:fill="E7E6E6" w:themeFill="background2"/>
        <w:spacing w:after="276" w:line="460" w:lineRule="exact"/>
        <w:jc w:val="center"/>
        <w:rPr>
          <w:rFonts w:ascii="Verdana" w:hAnsi="Verdana"/>
        </w:rPr>
      </w:pPr>
      <w:r>
        <w:rPr>
          <w:rFonts w:ascii="Verdana" w:hAnsi="Verdana"/>
        </w:rPr>
        <w:t>9. ГАРАНТИИ КАЧЕСТВА</w:t>
      </w:r>
    </w:p>
    <w:p w:rsidR="00831ECF" w:rsidRPr="00437685" w:rsidRDefault="00831ECF" w:rsidP="00831ECF">
      <w:pPr>
        <w:pStyle w:val="Bodytext20"/>
        <w:shd w:val="clear" w:color="auto" w:fill="auto"/>
        <w:spacing w:after="0" w:line="460" w:lineRule="exact"/>
        <w:ind w:firstLine="380"/>
        <w:rPr>
          <w:rFonts w:ascii="Verdana" w:hAnsi="Verdana"/>
        </w:rPr>
      </w:pPr>
      <w:r w:rsidRPr="00437685">
        <w:rPr>
          <w:rFonts w:ascii="Verdana" w:hAnsi="Verdana"/>
        </w:rPr>
        <w:t xml:space="preserve">Колодки </w:t>
      </w:r>
      <w:r w:rsidR="00E96336">
        <w:rPr>
          <w:rFonts w:ascii="Verdana" w:hAnsi="Verdana"/>
        </w:rPr>
        <w:t>PTF11A</w:t>
      </w:r>
      <w:r w:rsidRPr="00437685">
        <w:rPr>
          <w:rFonts w:ascii="Verdana" w:hAnsi="Verdana"/>
        </w:rPr>
        <w:t xml:space="preserve"> соответствует стандартам ТР ТС 020/2011.</w:t>
      </w:r>
    </w:p>
    <w:p w:rsidR="00831ECF" w:rsidRPr="00437685" w:rsidRDefault="00831ECF" w:rsidP="00831ECF">
      <w:pPr>
        <w:pStyle w:val="Bodytext20"/>
        <w:shd w:val="clear" w:color="auto" w:fill="auto"/>
        <w:spacing w:after="0" w:line="460" w:lineRule="exact"/>
        <w:ind w:firstLine="380"/>
        <w:rPr>
          <w:rFonts w:ascii="Verdana" w:hAnsi="Verdana"/>
        </w:rPr>
      </w:pPr>
      <w:r w:rsidRPr="00437685">
        <w:rPr>
          <w:rFonts w:ascii="Verdana" w:hAnsi="Verdana"/>
        </w:rPr>
        <w:t>Гарантийный срок эксплуатации - 2 года с даты продажи.</w:t>
      </w:r>
    </w:p>
    <w:p w:rsidR="00831ECF" w:rsidRDefault="00831ECF" w:rsidP="00831ECF">
      <w:pPr>
        <w:pStyle w:val="Bodytext20"/>
        <w:shd w:val="clear" w:color="auto" w:fill="auto"/>
        <w:spacing w:after="0" w:line="460" w:lineRule="exact"/>
        <w:ind w:firstLine="380"/>
        <w:rPr>
          <w:rFonts w:ascii="Verdana" w:hAnsi="Verdana"/>
        </w:rPr>
      </w:pPr>
      <w:r w:rsidRPr="00437685">
        <w:rPr>
          <w:rFonts w:ascii="Verdana" w:hAnsi="Verdana"/>
        </w:rPr>
        <w:t xml:space="preserve">Изготовитель гарантирует работоспособность колодок </w:t>
      </w:r>
      <w:r w:rsidR="00E96336">
        <w:rPr>
          <w:rFonts w:ascii="Verdana" w:hAnsi="Verdana"/>
        </w:rPr>
        <w:t>PTF11A</w:t>
      </w:r>
      <w:r w:rsidRPr="00437685">
        <w:rPr>
          <w:rFonts w:ascii="Verdana" w:hAnsi="Verdana"/>
        </w:rPr>
        <w:t xml:space="preserve"> и соответствие их технических характеристик указанным в паспорте в течение всего срока гарантии при соблюдении потребителем условий транспортирования, хранения и эксплуатации.</w:t>
      </w:r>
    </w:p>
    <w:p w:rsidR="00831ECF" w:rsidRDefault="00831ECF" w:rsidP="00831ECF">
      <w:pPr>
        <w:pStyle w:val="Bodytext20"/>
        <w:shd w:val="clear" w:color="auto" w:fill="auto"/>
        <w:spacing w:after="0" w:line="460" w:lineRule="exact"/>
        <w:ind w:firstLine="380"/>
        <w:rPr>
          <w:rFonts w:ascii="Verdana" w:hAnsi="Verdana"/>
        </w:rPr>
      </w:pPr>
    </w:p>
    <w:p w:rsidR="00831ECF" w:rsidRPr="00D749A0" w:rsidRDefault="00831ECF" w:rsidP="00831ECF">
      <w:pPr>
        <w:pStyle w:val="Bodytext3"/>
        <w:shd w:val="clear" w:color="auto" w:fill="auto"/>
        <w:spacing w:after="230" w:line="320" w:lineRule="exact"/>
        <w:jc w:val="both"/>
        <w:rPr>
          <w:rFonts w:ascii="Verdana" w:hAnsi="Verdana"/>
          <w:spacing w:val="-20"/>
          <w:sz w:val="28"/>
          <w:szCs w:val="28"/>
        </w:rPr>
      </w:pPr>
      <w:r w:rsidRPr="008A5C42">
        <w:rPr>
          <w:rFonts w:ascii="Verdana" w:hAnsi="Verdana"/>
          <w:b/>
          <w:sz w:val="28"/>
          <w:szCs w:val="28"/>
        </w:rPr>
        <w:t>Предприятие изготовитель</w:t>
      </w:r>
      <w:r w:rsidRPr="00437685">
        <w:rPr>
          <w:rFonts w:ascii="Verdana" w:hAnsi="Verdana"/>
          <w:sz w:val="28"/>
          <w:szCs w:val="28"/>
        </w:rPr>
        <w:t xml:space="preserve">: </w:t>
      </w:r>
      <w:proofErr w:type="spellStart"/>
      <w:r w:rsidRPr="008A5C42">
        <w:rPr>
          <w:rFonts w:ascii="Verdana" w:hAnsi="Verdana"/>
          <w:bCs/>
          <w:spacing w:val="-20"/>
          <w:sz w:val="28"/>
          <w:szCs w:val="28"/>
        </w:rPr>
        <w:t>Tengen</w:t>
      </w:r>
      <w:proofErr w:type="spellEnd"/>
      <w:r w:rsidRPr="008A5C42">
        <w:rPr>
          <w:rFonts w:ascii="Verdana" w:hAnsi="Verdana"/>
          <w:bCs/>
          <w:spacing w:val="-20"/>
          <w:sz w:val="28"/>
          <w:szCs w:val="28"/>
        </w:rPr>
        <w:t xml:space="preserve"> </w:t>
      </w:r>
      <w:proofErr w:type="spellStart"/>
      <w:r w:rsidRPr="008A5C42">
        <w:rPr>
          <w:rFonts w:ascii="Verdana" w:hAnsi="Verdana"/>
          <w:bCs/>
          <w:spacing w:val="-20"/>
          <w:sz w:val="28"/>
          <w:szCs w:val="28"/>
        </w:rPr>
        <w:t>Group</w:t>
      </w:r>
      <w:proofErr w:type="spellEnd"/>
      <w:r w:rsidRPr="008A5C42">
        <w:rPr>
          <w:rFonts w:ascii="Verdana" w:hAnsi="Verdana"/>
          <w:bCs/>
          <w:spacing w:val="-20"/>
          <w:sz w:val="28"/>
          <w:szCs w:val="28"/>
        </w:rPr>
        <w:t xml:space="preserve"> </w:t>
      </w:r>
      <w:proofErr w:type="spellStart"/>
      <w:r w:rsidRPr="008A5C42">
        <w:rPr>
          <w:rFonts w:ascii="Verdana" w:hAnsi="Verdana"/>
          <w:bCs/>
          <w:spacing w:val="-20"/>
          <w:sz w:val="28"/>
          <w:szCs w:val="28"/>
        </w:rPr>
        <w:t>Co</w:t>
      </w:r>
      <w:proofErr w:type="spellEnd"/>
      <w:r w:rsidRPr="008A5C42">
        <w:rPr>
          <w:rFonts w:ascii="Verdana" w:hAnsi="Verdana"/>
          <w:bCs/>
          <w:spacing w:val="-20"/>
          <w:sz w:val="28"/>
          <w:szCs w:val="28"/>
        </w:rPr>
        <w:t>, L</w:t>
      </w:r>
      <w:r>
        <w:rPr>
          <w:rFonts w:ascii="Verdana" w:hAnsi="Verdana"/>
          <w:bCs/>
          <w:spacing w:val="-20"/>
          <w:sz w:val="28"/>
          <w:szCs w:val="28"/>
          <w:lang w:val="en-US"/>
        </w:rPr>
        <w:t>td</w:t>
      </w:r>
    </w:p>
    <w:p w:rsidR="00831ECF" w:rsidRPr="00437685" w:rsidRDefault="00831ECF" w:rsidP="00831ECF">
      <w:pPr>
        <w:pStyle w:val="Bodytext4"/>
        <w:shd w:val="clear" w:color="auto" w:fill="auto"/>
        <w:spacing w:after="50" w:line="320" w:lineRule="exact"/>
        <w:jc w:val="left"/>
        <w:rPr>
          <w:rFonts w:ascii="Verdana" w:hAnsi="Verdana"/>
          <w:sz w:val="28"/>
          <w:szCs w:val="28"/>
        </w:rPr>
      </w:pPr>
      <w:r w:rsidRPr="00437685">
        <w:rPr>
          <w:rFonts w:ascii="Verdana" w:hAnsi="Verdana"/>
          <w:sz w:val="28"/>
          <w:szCs w:val="28"/>
        </w:rPr>
        <w:t>Китайская Народная Республика</w:t>
      </w:r>
    </w:p>
    <w:p w:rsidR="00831ECF" w:rsidRPr="00437685" w:rsidRDefault="00831ECF" w:rsidP="00831ECF">
      <w:pPr>
        <w:spacing w:after="820"/>
        <w:rPr>
          <w:rFonts w:ascii="Verdana" w:eastAsia="Trebuchet MS" w:hAnsi="Verdana" w:cs="Trebuchet MS"/>
          <w:sz w:val="28"/>
          <w:szCs w:val="28"/>
        </w:rPr>
      </w:pPr>
      <w:r w:rsidRPr="008A5C42">
        <w:rPr>
          <w:rFonts w:ascii="Verdana" w:eastAsia="Trebuchet MS" w:hAnsi="Verdana" w:cs="Trebuchet MS"/>
          <w:spacing w:val="-20"/>
          <w:sz w:val="28"/>
        </w:rPr>
        <w:t xml:space="preserve">Завод: </w:t>
      </w:r>
      <w:r w:rsidRPr="008A5C42">
        <w:rPr>
          <w:rFonts w:ascii="Verdana" w:eastAsia="Trebuchet MS" w:hAnsi="Verdana" w:cs="Trebuchet MS"/>
          <w:spacing w:val="-20"/>
          <w:sz w:val="28"/>
          <w:lang w:val="en-US"/>
        </w:rPr>
        <w:t>Zhejiang</w:t>
      </w:r>
      <w:r w:rsidRPr="008A5C42">
        <w:rPr>
          <w:rFonts w:ascii="Verdana" w:eastAsia="Trebuchet MS" w:hAnsi="Verdana" w:cs="Trebuchet MS"/>
          <w:spacing w:val="-20"/>
          <w:sz w:val="28"/>
        </w:rPr>
        <w:t xml:space="preserve"> </w:t>
      </w:r>
      <w:proofErr w:type="spellStart"/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Tengen</w:t>
      </w:r>
      <w:proofErr w:type="spellEnd"/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 </w:t>
      </w:r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Electric</w:t>
      </w:r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 </w:t>
      </w:r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Co</w:t>
      </w:r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., </w:t>
      </w:r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Ltd</w:t>
      </w:r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, №332, </w:t>
      </w:r>
      <w:proofErr w:type="spellStart"/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Liule</w:t>
      </w:r>
      <w:proofErr w:type="spellEnd"/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 </w:t>
      </w:r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Road</w:t>
      </w:r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, </w:t>
      </w:r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Liu</w:t>
      </w:r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 </w:t>
      </w:r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Shi</w:t>
      </w:r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 </w:t>
      </w:r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Town</w:t>
      </w:r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, </w:t>
      </w:r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Yueqing</w:t>
      </w:r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 </w:t>
      </w:r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City</w:t>
      </w:r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, </w:t>
      </w:r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Zhejiang</w:t>
      </w:r>
      <w:r w:rsidRPr="008A5C42">
        <w:rPr>
          <w:rFonts w:ascii="Verdana" w:eastAsia="Trebuchet MS" w:hAnsi="Verdana" w:cs="Trebuchet MS"/>
          <w:bCs/>
          <w:spacing w:val="-20"/>
          <w:sz w:val="28"/>
        </w:rPr>
        <w:t xml:space="preserve"> </w:t>
      </w:r>
      <w:r w:rsidRPr="008A5C42">
        <w:rPr>
          <w:rFonts w:ascii="Verdana" w:eastAsia="Trebuchet MS" w:hAnsi="Verdana" w:cs="Trebuchet MS"/>
          <w:bCs/>
          <w:spacing w:val="-20"/>
          <w:sz w:val="28"/>
          <w:lang w:val="en-US"/>
        </w:rPr>
        <w:t>Province</w:t>
      </w:r>
      <w:r w:rsidRPr="008A5C42">
        <w:rPr>
          <w:rFonts w:ascii="Verdana" w:eastAsia="Trebuchet MS" w:hAnsi="Verdana" w:cs="Trebuchet MS"/>
          <w:bCs/>
          <w:spacing w:val="-20"/>
          <w:sz w:val="28"/>
        </w:rPr>
        <w:t>,</w:t>
      </w:r>
      <w:r w:rsidRPr="008A5C42">
        <w:rPr>
          <w:rFonts w:ascii="Verdana" w:eastAsia="Trebuchet MS" w:hAnsi="Verdana" w:cs="Trebuchet MS"/>
          <w:spacing w:val="-20"/>
          <w:sz w:val="28"/>
        </w:rPr>
        <w:t xml:space="preserve"> Китай</w:t>
      </w:r>
      <w:r w:rsidRPr="008A5C42">
        <w:rPr>
          <w:rFonts w:ascii="Verdana" w:eastAsia="Trebuchet MS" w:hAnsi="Verdana" w:cs="Trebuchet MS"/>
          <w:sz w:val="28"/>
        </w:rPr>
        <w:t xml:space="preserve">   </w:t>
      </w:r>
      <w:r w:rsidRPr="00437685">
        <w:rPr>
          <w:rFonts w:ascii="Verdana" w:eastAsia="Trebuchet MS" w:hAnsi="Verdana" w:cs="Trebuchet MS"/>
          <w:b/>
          <w:bCs/>
          <w:sz w:val="28"/>
          <w:szCs w:val="28"/>
        </w:rPr>
        <w:t>Штамп технического контроля изготовителя</w:t>
      </w:r>
    </w:p>
    <w:p w:rsidR="00831ECF" w:rsidRPr="008A5C42" w:rsidRDefault="00831ECF" w:rsidP="00831ECF">
      <w:pPr>
        <w:pStyle w:val="Bodytext3"/>
        <w:shd w:val="clear" w:color="auto" w:fill="auto"/>
        <w:spacing w:after="220" w:line="320" w:lineRule="exact"/>
        <w:jc w:val="left"/>
        <w:rPr>
          <w:rFonts w:ascii="Verdana" w:hAnsi="Verdana"/>
          <w:sz w:val="28"/>
          <w:szCs w:val="28"/>
        </w:rPr>
      </w:pPr>
      <w:r w:rsidRPr="008A5C42">
        <w:rPr>
          <w:rFonts w:ascii="Verdana" w:hAnsi="Verdana"/>
          <w:sz w:val="28"/>
          <w:szCs w:val="28"/>
        </w:rPr>
        <w:t xml:space="preserve">Дата изготовления (месяц, </w:t>
      </w:r>
      <w:r w:rsidRPr="008A5C42">
        <w:rPr>
          <w:rFonts w:ascii="Verdana" w:hAnsi="Verdana"/>
          <w:bCs/>
          <w:smallCaps/>
          <w:sz w:val="28"/>
          <w:szCs w:val="28"/>
        </w:rPr>
        <w:t>год</w:t>
      </w:r>
      <w:proofErr w:type="gramStart"/>
      <w:r w:rsidRPr="008A5C42">
        <w:rPr>
          <w:rFonts w:ascii="Verdana" w:hAnsi="Verdana"/>
          <w:bCs/>
          <w:smallCaps/>
          <w:sz w:val="28"/>
          <w:szCs w:val="28"/>
        </w:rPr>
        <w:t>):</w:t>
      </w:r>
      <w:r w:rsidRPr="008A5C42">
        <w:rPr>
          <w:rFonts w:ascii="Verdana" w:hAnsi="Verdana"/>
          <w:bCs/>
          <w:smallCaps/>
          <w:sz w:val="28"/>
          <w:szCs w:val="28"/>
          <w:u w:val="single"/>
        </w:rPr>
        <w:t xml:space="preserve">  _</w:t>
      </w:r>
      <w:proofErr w:type="gramEnd"/>
      <w:r w:rsidRPr="008A5C42">
        <w:rPr>
          <w:rFonts w:ascii="Verdana" w:hAnsi="Verdana"/>
          <w:bCs/>
          <w:smallCaps/>
          <w:sz w:val="28"/>
          <w:szCs w:val="28"/>
          <w:u w:val="single"/>
        </w:rPr>
        <w:t xml:space="preserve">  </w:t>
      </w:r>
      <w:r w:rsidRPr="008A5C42">
        <w:rPr>
          <w:rFonts w:ascii="Verdana" w:hAnsi="Verdana"/>
          <w:bCs/>
          <w:sz w:val="28"/>
          <w:szCs w:val="28"/>
        </w:rPr>
        <w:t>.__.202_г.</w:t>
      </w:r>
    </w:p>
    <w:p w:rsidR="00831ECF" w:rsidRPr="008A5C42" w:rsidRDefault="00831ECF" w:rsidP="00831ECF">
      <w:pPr>
        <w:pStyle w:val="Bodytext3"/>
        <w:shd w:val="clear" w:color="auto" w:fill="auto"/>
        <w:tabs>
          <w:tab w:val="left" w:pos="6300"/>
        </w:tabs>
        <w:spacing w:after="140" w:line="320" w:lineRule="exact"/>
        <w:jc w:val="both"/>
        <w:rPr>
          <w:rFonts w:ascii="Verdana" w:hAnsi="Verdana"/>
          <w:sz w:val="28"/>
          <w:szCs w:val="28"/>
        </w:rPr>
      </w:pPr>
      <w:r w:rsidRPr="008A5C42">
        <w:rPr>
          <w:rFonts w:ascii="Verdana" w:hAnsi="Verdana"/>
          <w:sz w:val="28"/>
          <w:szCs w:val="28"/>
        </w:rPr>
        <w:t xml:space="preserve">Дата продажи (дата, месяц, </w:t>
      </w:r>
      <w:r w:rsidRPr="008A5C42">
        <w:rPr>
          <w:rFonts w:ascii="Verdana" w:hAnsi="Verdana"/>
          <w:bCs/>
          <w:smallCaps/>
          <w:sz w:val="28"/>
          <w:szCs w:val="28"/>
        </w:rPr>
        <w:t>год</w:t>
      </w:r>
      <w:proofErr w:type="gramStart"/>
      <w:r w:rsidRPr="008A5C42">
        <w:rPr>
          <w:rFonts w:ascii="Verdana" w:hAnsi="Verdana"/>
          <w:bCs/>
          <w:smallCaps/>
          <w:sz w:val="28"/>
          <w:szCs w:val="28"/>
        </w:rPr>
        <w:t>):</w:t>
      </w:r>
      <w:r w:rsidRPr="008A5C42">
        <w:rPr>
          <w:rFonts w:ascii="Verdana" w:hAnsi="Verdana"/>
          <w:bCs/>
          <w:smallCaps/>
          <w:sz w:val="28"/>
          <w:szCs w:val="28"/>
          <w:u w:val="single"/>
        </w:rPr>
        <w:t xml:space="preserve">  _</w:t>
      </w:r>
      <w:proofErr w:type="gramEnd"/>
      <w:r w:rsidRPr="008A5C42">
        <w:rPr>
          <w:rFonts w:ascii="Verdana" w:hAnsi="Verdana"/>
          <w:bCs/>
          <w:smallCaps/>
          <w:sz w:val="28"/>
          <w:szCs w:val="28"/>
          <w:u w:val="single"/>
        </w:rPr>
        <w:t xml:space="preserve">  </w:t>
      </w:r>
      <w:r w:rsidRPr="008A5C42">
        <w:rPr>
          <w:rFonts w:ascii="Verdana" w:hAnsi="Verdana"/>
          <w:bCs/>
          <w:sz w:val="28"/>
          <w:szCs w:val="28"/>
        </w:rPr>
        <w:t>.__..202_г.</w:t>
      </w:r>
    </w:p>
    <w:p w:rsidR="00831ECF" w:rsidRDefault="00831ECF" w:rsidP="00831ECF">
      <w:pPr>
        <w:ind w:firstLine="560"/>
        <w:jc w:val="both"/>
        <w:rPr>
          <w:rFonts w:ascii="Verdana" w:eastAsia="Trebuchet MS" w:hAnsi="Verdana" w:cs="Trebuchet MS"/>
          <w:b/>
          <w:sz w:val="28"/>
        </w:rPr>
      </w:pPr>
    </w:p>
    <w:p w:rsidR="00831ECF" w:rsidRPr="008A5C42" w:rsidRDefault="00831ECF" w:rsidP="00831ECF">
      <w:pPr>
        <w:ind w:firstLine="560"/>
        <w:jc w:val="both"/>
        <w:rPr>
          <w:rFonts w:ascii="Verdana" w:eastAsia="Trebuchet MS" w:hAnsi="Verdana" w:cs="Trebuchet MS"/>
          <w:b/>
          <w:sz w:val="36"/>
          <w:szCs w:val="34"/>
        </w:rPr>
      </w:pPr>
      <w:r w:rsidRPr="008A5C42">
        <w:rPr>
          <w:rFonts w:ascii="Verdana" w:eastAsia="Trebuchet MS" w:hAnsi="Verdana" w:cs="Trebuchet MS"/>
          <w:b/>
          <w:sz w:val="28"/>
        </w:rPr>
        <w:t xml:space="preserve">Претензии по изделию и вопросы гарантийного ремонта направлять по адресу ООО «НОВА СИСТЕМ» 220114, </w:t>
      </w:r>
      <w:proofErr w:type="spellStart"/>
      <w:r w:rsidRPr="008A5C42">
        <w:rPr>
          <w:rFonts w:ascii="Verdana" w:eastAsia="Trebuchet MS" w:hAnsi="Verdana" w:cs="Trebuchet MS"/>
          <w:b/>
          <w:sz w:val="28"/>
        </w:rPr>
        <w:t>г.Минск</w:t>
      </w:r>
      <w:proofErr w:type="spellEnd"/>
      <w:r w:rsidRPr="008A5C42">
        <w:rPr>
          <w:rFonts w:ascii="Verdana" w:eastAsia="Trebuchet MS" w:hAnsi="Verdana" w:cs="Trebuchet MS"/>
          <w:b/>
          <w:sz w:val="28"/>
        </w:rPr>
        <w:t xml:space="preserve">, ул. </w:t>
      </w:r>
      <w:proofErr w:type="spellStart"/>
      <w:r w:rsidRPr="008A5C42">
        <w:rPr>
          <w:rFonts w:ascii="Verdana" w:eastAsia="Trebuchet MS" w:hAnsi="Verdana" w:cs="Trebuchet MS"/>
          <w:b/>
          <w:sz w:val="28"/>
        </w:rPr>
        <w:t>Ф.Скорины</w:t>
      </w:r>
      <w:proofErr w:type="spellEnd"/>
      <w:r w:rsidRPr="008A5C42">
        <w:rPr>
          <w:rFonts w:ascii="Verdana" w:eastAsia="Trebuchet MS" w:hAnsi="Verdana" w:cs="Trebuchet MS"/>
          <w:b/>
          <w:sz w:val="28"/>
        </w:rPr>
        <w:t xml:space="preserve">, д14, оф.300, </w:t>
      </w:r>
      <w:proofErr w:type="spellStart"/>
      <w:proofErr w:type="gramStart"/>
      <w:r w:rsidRPr="008A5C42">
        <w:rPr>
          <w:rFonts w:ascii="Verdana" w:eastAsia="Trebuchet MS" w:hAnsi="Verdana" w:cs="Trebuchet MS"/>
          <w:b/>
          <w:sz w:val="28"/>
        </w:rPr>
        <w:t>тел.факс</w:t>
      </w:r>
      <w:proofErr w:type="spellEnd"/>
      <w:proofErr w:type="gramEnd"/>
      <w:r w:rsidRPr="008A5C42">
        <w:rPr>
          <w:rFonts w:ascii="Verdana" w:eastAsia="Trebuchet MS" w:hAnsi="Verdana" w:cs="Trebuchet MS"/>
          <w:b/>
          <w:sz w:val="28"/>
        </w:rPr>
        <w:t>: +375(17)285-95-71 или в организацию, которой было продано</w:t>
      </w:r>
      <w:r w:rsidRPr="008A5C42">
        <w:rPr>
          <w:rFonts w:ascii="Verdana" w:eastAsia="Trebuchet MS" w:hAnsi="Verdana" w:cs="Trebuchet MS"/>
          <w:b/>
          <w:sz w:val="36"/>
          <w:szCs w:val="34"/>
        </w:rPr>
        <w:t xml:space="preserve"> </w:t>
      </w:r>
      <w:r w:rsidRPr="008A5C42">
        <w:rPr>
          <w:rFonts w:ascii="Verdana" w:eastAsia="Trebuchet MS" w:hAnsi="Verdana" w:cs="Trebuchet MS"/>
          <w:b/>
          <w:sz w:val="28"/>
        </w:rPr>
        <w:t>изделие.</w:t>
      </w:r>
    </w:p>
    <w:p w:rsidR="00831ECF" w:rsidRDefault="00831ECF" w:rsidP="00831ECF">
      <w:pPr>
        <w:pStyle w:val="Bodytext20"/>
        <w:shd w:val="clear" w:color="auto" w:fill="FFFFFF" w:themeFill="background1"/>
        <w:spacing w:after="276" w:line="460" w:lineRule="exac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377489153" behindDoc="0" locked="0" layoutInCell="1" allowOverlap="1" wp14:anchorId="77C738A3" wp14:editId="30D4CC63">
            <wp:simplePos x="0" y="0"/>
            <wp:positionH relativeFrom="column">
              <wp:posOffset>3695700</wp:posOffset>
            </wp:positionH>
            <wp:positionV relativeFrom="paragraph">
              <wp:posOffset>62865</wp:posOffset>
            </wp:positionV>
            <wp:extent cx="932815" cy="853440"/>
            <wp:effectExtent l="0" t="0" r="0" b="0"/>
            <wp:wrapSquare wrapText="bothSides"/>
            <wp:docPr id="22" name="Рисунок 22" descr="Евразийское соответствие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Евразийское соответствие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ECF" w:rsidRPr="00843054" w:rsidRDefault="00831ECF" w:rsidP="00E03D0F">
      <w:pPr>
        <w:pStyle w:val="Bodytext20"/>
        <w:shd w:val="clear" w:color="auto" w:fill="FFFFFF" w:themeFill="background1"/>
        <w:spacing w:after="276" w:line="460" w:lineRule="exact"/>
        <w:rPr>
          <w:rFonts w:ascii="Verdana" w:hAnsi="Verdana"/>
        </w:rPr>
      </w:pPr>
    </w:p>
    <w:sectPr w:rsidR="00831ECF" w:rsidRPr="00843054" w:rsidSect="00DF3381">
      <w:pgSz w:w="23800" w:h="16840" w:orient="landscape"/>
      <w:pgMar w:top="1134" w:right="694" w:bottom="360" w:left="6804" w:header="0" w:footer="3" w:gutter="0"/>
      <w:cols w:num="2" w:space="87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3AA" w:rsidRDefault="003A53AA">
      <w:r>
        <w:separator/>
      </w:r>
    </w:p>
  </w:endnote>
  <w:endnote w:type="continuationSeparator" w:id="0">
    <w:p w:rsidR="003A53AA" w:rsidRDefault="003A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3AA" w:rsidRDefault="003A53AA"/>
  </w:footnote>
  <w:footnote w:type="continuationSeparator" w:id="0">
    <w:p w:rsidR="003A53AA" w:rsidRDefault="003A53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0BA8"/>
    <w:multiLevelType w:val="multilevel"/>
    <w:tmpl w:val="9F226B06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311"/>
    <w:rsid w:val="0003554C"/>
    <w:rsid w:val="003A53AA"/>
    <w:rsid w:val="00401EE8"/>
    <w:rsid w:val="004847A4"/>
    <w:rsid w:val="00497311"/>
    <w:rsid w:val="005F6E68"/>
    <w:rsid w:val="006E70DA"/>
    <w:rsid w:val="00831ECF"/>
    <w:rsid w:val="00843054"/>
    <w:rsid w:val="00865D2B"/>
    <w:rsid w:val="00A37B07"/>
    <w:rsid w:val="00CF59A3"/>
    <w:rsid w:val="00DF3381"/>
    <w:rsid w:val="00E03D0F"/>
    <w:rsid w:val="00E96336"/>
    <w:rsid w:val="00F32791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B32FBB"/>
  <w15:docId w15:val="{6E6D0B6D-0F85-4A01-A69B-3FB2BCF9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Exact">
    <w:name w:val="Body text (4) Exact"/>
    <w:basedOn w:val="a0"/>
    <w:link w:val="Body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Exact">
    <w:name w:val="Table caption Exact"/>
    <w:basedOn w:val="a0"/>
    <w:link w:val="Tabl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16ptExact">
    <w:name w:val="Table caption + 16 pt Exact"/>
    <w:basedOn w:val="Tablecaption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2pt">
    <w:name w:val="Body text (2) + 12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410" w:lineRule="exact"/>
      <w:jc w:val="center"/>
    </w:pPr>
    <w:rPr>
      <w:rFonts w:ascii="Trebuchet MS" w:eastAsia="Trebuchet MS" w:hAnsi="Trebuchet MS" w:cs="Trebuchet MS"/>
      <w:sz w:val="32"/>
      <w:szCs w:val="3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410" w:lineRule="exact"/>
      <w:jc w:val="center"/>
    </w:pPr>
    <w:rPr>
      <w:rFonts w:ascii="Trebuchet MS" w:eastAsia="Trebuchet MS" w:hAnsi="Trebuchet MS" w:cs="Trebuchet MS"/>
      <w:sz w:val="30"/>
      <w:szCs w:val="30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460" w:lineRule="exact"/>
    </w:pPr>
    <w:rPr>
      <w:rFonts w:ascii="Trebuchet MS" w:eastAsia="Trebuchet MS" w:hAnsi="Trebuchet MS" w:cs="Trebuchet MS"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540" w:line="0" w:lineRule="atLeast"/>
      <w:jc w:val="both"/>
    </w:pPr>
    <w:rPr>
      <w:rFonts w:ascii="Trebuchet MS" w:eastAsia="Trebuchet MS" w:hAnsi="Trebuchet MS" w:cs="Trebuchet MS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ocr_0up2H1Y17JpFwSxX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ocr_0up2H1Y17JpFwSxX</dc:title>
  <dc:subject/>
  <dc:creator>https://imagemagick.org</dc:creator>
  <cp:keywords/>
  <cp:lastModifiedBy>Евтушков Дмитрий Николаевич</cp:lastModifiedBy>
  <cp:revision>10</cp:revision>
  <dcterms:created xsi:type="dcterms:W3CDTF">2024-09-30T10:57:00Z</dcterms:created>
  <dcterms:modified xsi:type="dcterms:W3CDTF">2024-10-01T09:49:00Z</dcterms:modified>
</cp:coreProperties>
</file>